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41B" w:rsidRPr="00050B68" w:rsidRDefault="0076141B" w:rsidP="00052400">
      <w:pPr>
        <w:widowControl w:val="0"/>
        <w:numPr>
          <w:ilvl w:val="0"/>
          <w:numId w:val="2"/>
        </w:numPr>
        <w:ind w:left="431" w:hanging="431"/>
        <w:rPr>
          <w:rFonts w:ascii="Arial" w:hAnsi="Arial" w:cs="Arial"/>
          <w:color w:val="000000" w:themeColor="text1"/>
          <w:sz w:val="6"/>
          <w:szCs w:val="6"/>
          <w:lang w:eastAsia="en-US"/>
        </w:rPr>
      </w:pPr>
    </w:p>
    <w:p w:rsidR="00F67C3F" w:rsidRPr="00050B68" w:rsidRDefault="00F67C3F" w:rsidP="00F67C3F">
      <w:pPr>
        <w:jc w:val="center"/>
        <w:rPr>
          <w:rFonts w:ascii="Arial" w:hAnsi="Arial" w:cs="Arial"/>
          <w:b/>
          <w:bCs/>
          <w:color w:val="000000" w:themeColor="text1"/>
          <w:sz w:val="22"/>
          <w:szCs w:val="22"/>
          <w:u w:val="single"/>
        </w:rPr>
      </w:pPr>
    </w:p>
    <w:p w:rsidR="00930BC6" w:rsidRPr="00050B68" w:rsidRDefault="00930BC6" w:rsidP="00930BC6">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0" w:name="_Toc60159435"/>
      <w:r w:rsidRPr="00050B68">
        <w:rPr>
          <w:rFonts w:ascii="Arial" w:eastAsia="Andale Sans UI" w:hAnsi="Arial" w:cs="Arial"/>
          <w:bCs w:val="0"/>
          <w:iCs/>
          <w:color w:val="000000" w:themeColor="text1"/>
          <w:kern w:val="1"/>
          <w:lang w:val="el-GR"/>
        </w:rPr>
        <w:t>ΠΡΟΣΑΡΤΗΜΑ IΙI: Υπόδειγμα Εντύπου Οικονομικής Προσφοράς</w:t>
      </w:r>
      <w:bookmarkEnd w:id="0"/>
      <w:r w:rsidRPr="00050B68">
        <w:rPr>
          <w:rFonts w:ascii="Arial" w:eastAsia="Andale Sans UI" w:hAnsi="Arial" w:cs="Arial"/>
          <w:bCs w:val="0"/>
          <w:iCs/>
          <w:color w:val="000000" w:themeColor="text1"/>
          <w:kern w:val="1"/>
          <w:lang w:val="el-GR"/>
        </w:rPr>
        <w:t xml:space="preserve"> </w:t>
      </w:r>
    </w:p>
    <w:p w:rsidR="00930BC6" w:rsidRPr="00050B68" w:rsidRDefault="00930BC6" w:rsidP="00930BC6">
      <w:pPr>
        <w:jc w:val="center"/>
        <w:rPr>
          <w:rFonts w:ascii="Arial" w:hAnsi="Arial" w:cs="Arial"/>
          <w:b/>
          <w:bCs/>
          <w:color w:val="000000" w:themeColor="text1"/>
          <w:sz w:val="22"/>
          <w:szCs w:val="22"/>
          <w:u w:val="single"/>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050B68" w:rsidRPr="00050B68" w:rsidTr="00D23C17">
        <w:trPr>
          <w:cantSplit/>
          <w:trHeight w:val="2159"/>
          <w:jc w:val="center"/>
        </w:trPr>
        <w:tc>
          <w:tcPr>
            <w:tcW w:w="2608" w:type="dxa"/>
          </w:tcPr>
          <w:p w:rsidR="00930BC6" w:rsidRPr="00050B68" w:rsidRDefault="00930BC6" w:rsidP="00D23C17">
            <w:pPr>
              <w:ind w:left="-71"/>
              <w:rPr>
                <w:rFonts w:ascii="Arial" w:hAnsi="Arial" w:cs="Arial"/>
                <w:b/>
                <w:color w:val="000000" w:themeColor="text1"/>
                <w:sz w:val="22"/>
                <w:szCs w:val="22"/>
              </w:rPr>
            </w:pPr>
            <w:r w:rsidRPr="00050B68">
              <w:rPr>
                <w:rFonts w:ascii="Arial" w:hAnsi="Arial" w:cs="Arial"/>
                <w:b/>
                <w:color w:val="000000" w:themeColor="text1"/>
                <w:sz w:val="22"/>
                <w:szCs w:val="22"/>
              </w:rPr>
              <w:t>ΕΓΝΑΤΙΑ ΟΔΟΣ Α.Ε.</w:t>
            </w:r>
          </w:p>
          <w:p w:rsidR="00930BC6" w:rsidRPr="00050B68" w:rsidRDefault="00930BC6" w:rsidP="00D23C17">
            <w:pPr>
              <w:ind w:left="-71"/>
              <w:rPr>
                <w:rFonts w:ascii="Arial" w:hAnsi="Arial" w:cs="Arial"/>
                <w:b/>
                <w:color w:val="000000" w:themeColor="text1"/>
                <w:sz w:val="22"/>
                <w:szCs w:val="22"/>
              </w:rPr>
            </w:pPr>
          </w:p>
        </w:tc>
        <w:tc>
          <w:tcPr>
            <w:tcW w:w="2340" w:type="dxa"/>
          </w:tcPr>
          <w:p w:rsidR="00930BC6" w:rsidRPr="00050B68" w:rsidRDefault="00930BC6" w:rsidP="00D23C17">
            <w:pPr>
              <w:jc w:val="right"/>
              <w:rPr>
                <w:rFonts w:ascii="Arial" w:hAnsi="Arial" w:cs="Arial"/>
                <w:b/>
                <w:color w:val="000000" w:themeColor="text1"/>
                <w:sz w:val="22"/>
                <w:szCs w:val="22"/>
              </w:rPr>
            </w:pPr>
            <w:r w:rsidRPr="00050B68">
              <w:rPr>
                <w:rFonts w:ascii="Arial" w:hAnsi="Arial" w:cs="Arial"/>
                <w:b/>
                <w:color w:val="000000" w:themeColor="text1"/>
                <w:sz w:val="22"/>
                <w:szCs w:val="22"/>
              </w:rPr>
              <w:t>ΑΝΤΙΚΕΙΜΕΝΟ:</w:t>
            </w:r>
          </w:p>
          <w:p w:rsidR="00930BC6" w:rsidRPr="00050B68" w:rsidRDefault="00930BC6" w:rsidP="00D23C17">
            <w:pPr>
              <w:ind w:left="-71"/>
              <w:rPr>
                <w:rFonts w:ascii="Arial" w:hAnsi="Arial" w:cs="Arial"/>
                <w:b/>
                <w:color w:val="000000" w:themeColor="text1"/>
                <w:sz w:val="22"/>
                <w:szCs w:val="22"/>
              </w:rPr>
            </w:pPr>
          </w:p>
        </w:tc>
        <w:tc>
          <w:tcPr>
            <w:tcW w:w="4961" w:type="dxa"/>
          </w:tcPr>
          <w:p w:rsidR="00930BC6" w:rsidRPr="00050B68" w:rsidRDefault="00930BC6" w:rsidP="00D23C17">
            <w:pPr>
              <w:jc w:val="left"/>
              <w:rPr>
                <w:rFonts w:ascii="Arial" w:hAnsi="Arial" w:cs="Arial"/>
                <w:b/>
                <w:color w:val="000000" w:themeColor="text1"/>
                <w:sz w:val="22"/>
                <w:szCs w:val="22"/>
              </w:rPr>
            </w:pPr>
            <w:r w:rsidRPr="00050B68">
              <w:rPr>
                <w:rFonts w:ascii="Arial" w:hAnsi="Arial" w:cs="Arial"/>
                <w:b/>
                <w:color w:val="000000" w:themeColor="text1"/>
                <w:sz w:val="22"/>
                <w:szCs w:val="22"/>
              </w:rPr>
              <w:t xml:space="preserve">Επικαιροποίηση υπάρχουσας μελέτης Τοπογραφικής Αποτύπωσης και Συμπληρωματική Αποτύπωση στην Περιμετρική οδό Καβάλας (τμήμα R1402) – </w:t>
            </w:r>
          </w:p>
          <w:p w:rsidR="00930BC6" w:rsidRPr="00050B68" w:rsidRDefault="00930BC6" w:rsidP="00D23C17">
            <w:pPr>
              <w:jc w:val="left"/>
              <w:rPr>
                <w:rFonts w:ascii="Arial" w:hAnsi="Arial" w:cs="Arial"/>
                <w:color w:val="000000" w:themeColor="text1"/>
                <w:sz w:val="22"/>
                <w:szCs w:val="22"/>
              </w:rPr>
            </w:pPr>
            <w:r w:rsidRPr="00050B68">
              <w:rPr>
                <w:rFonts w:ascii="Arial" w:hAnsi="Arial" w:cs="Arial"/>
                <w:b/>
                <w:color w:val="000000" w:themeColor="text1"/>
                <w:sz w:val="22"/>
                <w:szCs w:val="22"/>
              </w:rPr>
              <w:t>Κωδ. Αναφοράς 5905</w:t>
            </w:r>
          </w:p>
        </w:tc>
      </w:tr>
      <w:tr w:rsidR="00050B68" w:rsidRPr="00050B68" w:rsidTr="00D23C17">
        <w:trPr>
          <w:cantSplit/>
          <w:trHeight w:val="258"/>
          <w:jc w:val="center"/>
        </w:trPr>
        <w:tc>
          <w:tcPr>
            <w:tcW w:w="2608" w:type="dxa"/>
          </w:tcPr>
          <w:p w:rsidR="00930BC6" w:rsidRPr="00050B68" w:rsidRDefault="00930BC6" w:rsidP="00D23C17">
            <w:pPr>
              <w:ind w:left="-71"/>
              <w:rPr>
                <w:rFonts w:ascii="Arial" w:hAnsi="Arial" w:cs="Arial"/>
                <w:b/>
                <w:color w:val="000000" w:themeColor="text1"/>
                <w:sz w:val="22"/>
                <w:szCs w:val="22"/>
              </w:rPr>
            </w:pPr>
          </w:p>
        </w:tc>
        <w:tc>
          <w:tcPr>
            <w:tcW w:w="2340" w:type="dxa"/>
          </w:tcPr>
          <w:p w:rsidR="00930BC6" w:rsidRPr="00050B68" w:rsidRDefault="00930BC6" w:rsidP="00D23C17">
            <w:pPr>
              <w:ind w:left="-74"/>
              <w:jc w:val="right"/>
              <w:rPr>
                <w:rFonts w:ascii="Arial" w:hAnsi="Arial" w:cs="Arial"/>
                <w:b/>
                <w:iCs/>
                <w:color w:val="000000" w:themeColor="text1"/>
                <w:sz w:val="22"/>
                <w:szCs w:val="22"/>
              </w:rPr>
            </w:pPr>
            <w:r w:rsidRPr="00050B68">
              <w:rPr>
                <w:rFonts w:ascii="Arial" w:hAnsi="Arial" w:cs="Arial"/>
                <w:b/>
                <w:iCs/>
                <w:color w:val="000000" w:themeColor="text1"/>
                <w:sz w:val="22"/>
                <w:szCs w:val="22"/>
              </w:rPr>
              <w:t>ΧΡΗΜ/ΤΗΣΗ:</w:t>
            </w:r>
          </w:p>
          <w:p w:rsidR="00930BC6" w:rsidRPr="00050B68" w:rsidRDefault="00930BC6" w:rsidP="00D23C17">
            <w:pPr>
              <w:ind w:left="-74"/>
              <w:rPr>
                <w:rFonts w:ascii="Arial" w:hAnsi="Arial" w:cs="Arial"/>
                <w:b/>
                <w:color w:val="000000" w:themeColor="text1"/>
                <w:sz w:val="22"/>
                <w:szCs w:val="22"/>
              </w:rPr>
            </w:pPr>
          </w:p>
        </w:tc>
        <w:tc>
          <w:tcPr>
            <w:tcW w:w="4961" w:type="dxa"/>
          </w:tcPr>
          <w:p w:rsidR="00930BC6" w:rsidRPr="00050B68" w:rsidRDefault="00930BC6" w:rsidP="00D23C17">
            <w:pPr>
              <w:ind w:left="-71"/>
              <w:rPr>
                <w:rFonts w:ascii="Arial" w:hAnsi="Arial" w:cs="Arial"/>
                <w:b/>
                <w:bCs/>
                <w:color w:val="000000" w:themeColor="text1"/>
                <w:sz w:val="22"/>
                <w:szCs w:val="22"/>
              </w:rPr>
            </w:pPr>
            <w:r w:rsidRPr="00050B68">
              <w:rPr>
                <w:rFonts w:ascii="Arial" w:hAnsi="Arial" w:cs="Arial"/>
                <w:b/>
                <w:bCs/>
                <w:color w:val="000000" w:themeColor="text1"/>
                <w:spacing w:val="15"/>
                <w:sz w:val="22"/>
                <w:szCs w:val="22"/>
                <w:lang w:eastAsia="el-GR"/>
              </w:rPr>
              <w:t xml:space="preserve"> ΣΑΜΠ-031 (2018ΜΠ03100017)</w:t>
            </w:r>
          </w:p>
        </w:tc>
      </w:tr>
      <w:tr w:rsidR="00930BC6" w:rsidRPr="00050B68" w:rsidTr="00D23C17">
        <w:trPr>
          <w:cantSplit/>
          <w:trHeight w:val="258"/>
          <w:jc w:val="center"/>
        </w:trPr>
        <w:tc>
          <w:tcPr>
            <w:tcW w:w="2608" w:type="dxa"/>
          </w:tcPr>
          <w:p w:rsidR="00930BC6" w:rsidRPr="00050B68" w:rsidRDefault="00930BC6" w:rsidP="00D23C17">
            <w:pPr>
              <w:ind w:left="-71"/>
              <w:rPr>
                <w:rFonts w:ascii="Arial" w:hAnsi="Arial" w:cs="Arial"/>
                <w:b/>
                <w:color w:val="000000" w:themeColor="text1"/>
                <w:sz w:val="22"/>
                <w:szCs w:val="22"/>
              </w:rPr>
            </w:pPr>
          </w:p>
        </w:tc>
        <w:tc>
          <w:tcPr>
            <w:tcW w:w="2340" w:type="dxa"/>
          </w:tcPr>
          <w:p w:rsidR="00930BC6" w:rsidRPr="00050B68" w:rsidRDefault="00930BC6" w:rsidP="00D23C17">
            <w:pPr>
              <w:ind w:left="-74"/>
              <w:jc w:val="right"/>
              <w:rPr>
                <w:rFonts w:ascii="Arial" w:hAnsi="Arial" w:cs="Arial"/>
                <w:b/>
                <w:color w:val="000000" w:themeColor="text1"/>
                <w:sz w:val="22"/>
                <w:szCs w:val="22"/>
              </w:rPr>
            </w:pPr>
            <w:r w:rsidRPr="00050B68">
              <w:rPr>
                <w:rFonts w:ascii="Arial" w:hAnsi="Arial" w:cs="Arial"/>
                <w:b/>
                <w:color w:val="000000" w:themeColor="text1"/>
                <w:sz w:val="22"/>
                <w:szCs w:val="22"/>
              </w:rPr>
              <w:t>ΠΡΟΕΚΤΙΜΩΜΕΝΗ ΑΜΟΙΒΗ:</w:t>
            </w:r>
          </w:p>
        </w:tc>
        <w:tc>
          <w:tcPr>
            <w:tcW w:w="4961" w:type="dxa"/>
          </w:tcPr>
          <w:p w:rsidR="00930BC6" w:rsidRPr="00050B68" w:rsidRDefault="00930BC6" w:rsidP="00D23C17">
            <w:pPr>
              <w:rPr>
                <w:rFonts w:ascii="Arial" w:hAnsi="Arial" w:cs="Arial"/>
                <w:b/>
                <w:color w:val="000000" w:themeColor="text1"/>
                <w:sz w:val="22"/>
                <w:szCs w:val="22"/>
              </w:rPr>
            </w:pPr>
          </w:p>
          <w:p w:rsidR="00930BC6" w:rsidRPr="00050B68" w:rsidRDefault="00930BC6" w:rsidP="00D23C17">
            <w:pPr>
              <w:rPr>
                <w:rFonts w:ascii="Arial" w:hAnsi="Arial" w:cs="Arial"/>
                <w:b/>
                <w:bCs/>
                <w:color w:val="000000" w:themeColor="text1"/>
                <w:sz w:val="22"/>
                <w:szCs w:val="22"/>
              </w:rPr>
            </w:pPr>
            <w:r w:rsidRPr="00050B68">
              <w:rPr>
                <w:rFonts w:ascii="Arial" w:hAnsi="Arial" w:cs="Arial"/>
                <w:b/>
                <w:color w:val="000000" w:themeColor="text1"/>
                <w:sz w:val="22"/>
                <w:szCs w:val="22"/>
              </w:rPr>
              <w:t>56.166 € (πλέον Φ.Π.Α.)</w:t>
            </w:r>
          </w:p>
        </w:tc>
      </w:tr>
    </w:tbl>
    <w:p w:rsidR="00930BC6" w:rsidRPr="00050B68" w:rsidRDefault="00930BC6" w:rsidP="00930BC6">
      <w:pPr>
        <w:rPr>
          <w:rFonts w:ascii="Arial" w:hAnsi="Arial" w:cs="Arial"/>
          <w:color w:val="000000" w:themeColor="text1"/>
          <w:sz w:val="22"/>
          <w:szCs w:val="22"/>
        </w:rPr>
      </w:pPr>
    </w:p>
    <w:p w:rsidR="00930BC6" w:rsidRPr="00050B68" w:rsidRDefault="00930BC6" w:rsidP="00930BC6">
      <w:pPr>
        <w:pStyle w:val="BodyText"/>
        <w:jc w:val="center"/>
        <w:rPr>
          <w:b/>
          <w:bCs/>
          <w:color w:val="000000" w:themeColor="text1"/>
          <w:sz w:val="26"/>
          <w:szCs w:val="26"/>
        </w:rPr>
      </w:pPr>
      <w:bookmarkStart w:id="1" w:name="_Toc300757510"/>
      <w:bookmarkStart w:id="2" w:name="_Toc300757732"/>
      <w:bookmarkStart w:id="3" w:name="_Toc336952600"/>
      <w:bookmarkStart w:id="4" w:name="_Toc339621408"/>
      <w:bookmarkStart w:id="5" w:name="_Toc377732255"/>
      <w:bookmarkStart w:id="6" w:name="_Toc377732419"/>
      <w:bookmarkStart w:id="7" w:name="_Toc380502824"/>
      <w:bookmarkStart w:id="8" w:name="_Toc404610547"/>
      <w:bookmarkStart w:id="9" w:name="_Toc404688175"/>
      <w:bookmarkStart w:id="10" w:name="_Toc420055802"/>
      <w:bookmarkStart w:id="11" w:name="_Toc499803807"/>
      <w:bookmarkStart w:id="12" w:name="_Toc500147647"/>
      <w:bookmarkStart w:id="13" w:name="_Toc500147732"/>
      <w:r w:rsidRPr="00050B68">
        <w:rPr>
          <w:b/>
          <w:bCs/>
          <w:color w:val="000000" w:themeColor="text1"/>
          <w:sz w:val="26"/>
          <w:szCs w:val="26"/>
        </w:rPr>
        <w:t>ΟΙΚΟΝΟΜΙΚΗ ΠΡΟΣΦΟΡΑ</w:t>
      </w:r>
      <w:bookmarkEnd w:id="1"/>
      <w:bookmarkEnd w:id="2"/>
      <w:bookmarkEnd w:id="3"/>
      <w:bookmarkEnd w:id="4"/>
      <w:bookmarkEnd w:id="5"/>
      <w:bookmarkEnd w:id="6"/>
      <w:bookmarkEnd w:id="7"/>
      <w:bookmarkEnd w:id="8"/>
      <w:bookmarkEnd w:id="9"/>
      <w:bookmarkEnd w:id="10"/>
      <w:bookmarkEnd w:id="11"/>
      <w:bookmarkEnd w:id="12"/>
      <w:bookmarkEnd w:id="13"/>
    </w:p>
    <w:p w:rsidR="00930BC6" w:rsidRPr="00050B68" w:rsidRDefault="00930BC6" w:rsidP="00930BC6">
      <w:pPr>
        <w:rPr>
          <w:rFonts w:ascii="Arial" w:hAnsi="Arial" w:cs="Arial"/>
          <w:color w:val="000000" w:themeColor="text1"/>
          <w:sz w:val="22"/>
          <w:szCs w:val="22"/>
        </w:rPr>
      </w:pPr>
    </w:p>
    <w:p w:rsidR="00930BC6" w:rsidRPr="00050B68" w:rsidRDefault="00930BC6" w:rsidP="00930BC6">
      <w:pPr>
        <w:spacing w:line="360" w:lineRule="auto"/>
        <w:ind w:left="3600" w:hanging="3600"/>
        <w:rPr>
          <w:rFonts w:ascii="Arial" w:hAnsi="Arial" w:cs="Arial"/>
          <w:color w:val="000000" w:themeColor="text1"/>
          <w:sz w:val="22"/>
          <w:szCs w:val="22"/>
        </w:rPr>
      </w:pPr>
      <w:r w:rsidRPr="00050B68">
        <w:rPr>
          <w:rFonts w:ascii="Arial" w:hAnsi="Arial" w:cs="Arial"/>
          <w:color w:val="000000" w:themeColor="text1"/>
          <w:sz w:val="22"/>
          <w:szCs w:val="22"/>
        </w:rPr>
        <w:t>Της επιχείρησης ή της Ένωσης ή Κοινοπραξίας επιχειρήσεων …………………..…….....……</w:t>
      </w:r>
    </w:p>
    <w:p w:rsidR="00930BC6" w:rsidRPr="00050B68" w:rsidRDefault="00930BC6" w:rsidP="00930BC6">
      <w:pPr>
        <w:spacing w:line="360" w:lineRule="auto"/>
        <w:ind w:left="3600" w:hanging="3600"/>
        <w:rPr>
          <w:rFonts w:ascii="Arial" w:hAnsi="Arial" w:cs="Arial"/>
          <w:color w:val="000000" w:themeColor="text1"/>
          <w:sz w:val="22"/>
          <w:szCs w:val="22"/>
        </w:rPr>
      </w:pPr>
      <w:r w:rsidRPr="00050B68">
        <w:rPr>
          <w:rFonts w:ascii="Arial" w:hAnsi="Arial" w:cs="Arial"/>
          <w:color w:val="000000" w:themeColor="text1"/>
          <w:sz w:val="22"/>
          <w:szCs w:val="22"/>
        </w:rPr>
        <w:t>……………………………………………………………..……………………………..……..………</w:t>
      </w:r>
    </w:p>
    <w:p w:rsidR="00930BC6" w:rsidRPr="00050B68" w:rsidRDefault="00930BC6" w:rsidP="00930BC6">
      <w:pPr>
        <w:spacing w:line="360" w:lineRule="auto"/>
        <w:ind w:left="3600" w:hanging="3600"/>
        <w:rPr>
          <w:rFonts w:ascii="Arial" w:hAnsi="Arial" w:cs="Arial"/>
          <w:color w:val="000000" w:themeColor="text1"/>
          <w:sz w:val="22"/>
          <w:szCs w:val="22"/>
        </w:rPr>
      </w:pPr>
      <w:r w:rsidRPr="00050B68">
        <w:rPr>
          <w:rFonts w:ascii="Arial" w:hAnsi="Arial" w:cs="Arial"/>
          <w:color w:val="000000" w:themeColor="text1"/>
          <w:sz w:val="22"/>
          <w:szCs w:val="22"/>
        </w:rPr>
        <w:t>………………………..…………………………………..……………………………..………………</w:t>
      </w:r>
    </w:p>
    <w:p w:rsidR="00930BC6" w:rsidRPr="00050B68" w:rsidRDefault="00930BC6" w:rsidP="00930BC6">
      <w:pPr>
        <w:spacing w:line="360" w:lineRule="auto"/>
        <w:ind w:left="3600" w:hanging="3600"/>
        <w:rPr>
          <w:rFonts w:ascii="Arial" w:hAnsi="Arial" w:cs="Arial"/>
          <w:color w:val="000000" w:themeColor="text1"/>
          <w:sz w:val="22"/>
          <w:szCs w:val="22"/>
        </w:rPr>
      </w:pPr>
      <w:r w:rsidRPr="00050B68">
        <w:rPr>
          <w:rFonts w:ascii="Arial" w:hAnsi="Arial" w:cs="Arial"/>
          <w:color w:val="000000" w:themeColor="text1"/>
          <w:sz w:val="22"/>
          <w:szCs w:val="22"/>
        </w:rPr>
        <w:t>……………………………………………………………..…………………..……….....……………</w:t>
      </w:r>
    </w:p>
    <w:p w:rsidR="00930BC6" w:rsidRPr="00050B68" w:rsidRDefault="00930BC6" w:rsidP="00930BC6">
      <w:pPr>
        <w:spacing w:line="360" w:lineRule="auto"/>
        <w:rPr>
          <w:rFonts w:ascii="Arial" w:hAnsi="Arial" w:cs="Arial"/>
          <w:color w:val="000000" w:themeColor="text1"/>
          <w:sz w:val="22"/>
          <w:szCs w:val="22"/>
        </w:rPr>
      </w:pPr>
      <w:r w:rsidRPr="00050B68">
        <w:rPr>
          <w:rFonts w:ascii="Arial" w:hAnsi="Arial" w:cs="Arial"/>
          <w:color w:val="000000" w:themeColor="text1"/>
          <w:sz w:val="22"/>
          <w:szCs w:val="22"/>
        </w:rPr>
        <w:t xml:space="preserve">με έδρα </w:t>
      </w:r>
      <w:proofErr w:type="spellStart"/>
      <w:r w:rsidRPr="00050B68">
        <w:rPr>
          <w:rFonts w:ascii="Arial" w:hAnsi="Arial" w:cs="Arial"/>
          <w:color w:val="000000" w:themeColor="text1"/>
          <w:sz w:val="22"/>
          <w:szCs w:val="22"/>
        </w:rPr>
        <w:t>τ……………………………οδός</w:t>
      </w:r>
      <w:proofErr w:type="spellEnd"/>
      <w:r w:rsidRPr="00050B68">
        <w:rPr>
          <w:rFonts w:ascii="Arial" w:hAnsi="Arial" w:cs="Arial"/>
          <w:color w:val="000000" w:themeColor="text1"/>
          <w:sz w:val="22"/>
          <w:szCs w:val="22"/>
        </w:rPr>
        <w:t xml:space="preserve"> …………….………..………………………. αριθμ…..</w:t>
      </w:r>
    </w:p>
    <w:p w:rsidR="00930BC6" w:rsidRPr="00050B68" w:rsidRDefault="00930BC6" w:rsidP="00930BC6">
      <w:pPr>
        <w:spacing w:line="360" w:lineRule="auto"/>
        <w:rPr>
          <w:rFonts w:ascii="Arial" w:hAnsi="Arial" w:cs="Arial"/>
          <w:color w:val="000000" w:themeColor="text1"/>
          <w:sz w:val="22"/>
          <w:szCs w:val="22"/>
          <w:lang w:val="en-US"/>
        </w:rPr>
      </w:pPr>
      <w:r w:rsidRPr="00050B68">
        <w:rPr>
          <w:rFonts w:ascii="Arial" w:hAnsi="Arial" w:cs="Arial"/>
          <w:color w:val="000000" w:themeColor="text1"/>
          <w:sz w:val="22"/>
          <w:szCs w:val="22"/>
        </w:rPr>
        <w:t>Τ</w:t>
      </w:r>
      <w:r w:rsidRPr="00050B68">
        <w:rPr>
          <w:rFonts w:ascii="Arial" w:hAnsi="Arial" w:cs="Arial"/>
          <w:color w:val="000000" w:themeColor="text1"/>
          <w:sz w:val="22"/>
          <w:szCs w:val="22"/>
          <w:lang w:val="en-US"/>
        </w:rPr>
        <w:t>.</w:t>
      </w:r>
      <w:r w:rsidRPr="00050B68">
        <w:rPr>
          <w:rFonts w:ascii="Arial" w:hAnsi="Arial" w:cs="Arial"/>
          <w:color w:val="000000" w:themeColor="text1"/>
          <w:sz w:val="22"/>
          <w:szCs w:val="22"/>
        </w:rPr>
        <w:t>Κ</w:t>
      </w:r>
      <w:r w:rsidRPr="00050B68">
        <w:rPr>
          <w:rFonts w:ascii="Arial" w:hAnsi="Arial" w:cs="Arial"/>
          <w:color w:val="000000" w:themeColor="text1"/>
          <w:sz w:val="22"/>
          <w:szCs w:val="22"/>
          <w:lang w:val="en-US"/>
        </w:rPr>
        <w:t>. ………………</w:t>
      </w:r>
      <w:r w:rsidRPr="00050B68">
        <w:rPr>
          <w:rFonts w:ascii="Arial" w:hAnsi="Arial" w:cs="Arial"/>
          <w:color w:val="000000" w:themeColor="text1"/>
          <w:sz w:val="22"/>
          <w:szCs w:val="22"/>
        </w:rPr>
        <w:t>Τηλ</w:t>
      </w:r>
      <w:r w:rsidRPr="00050B68">
        <w:rPr>
          <w:rFonts w:ascii="Arial" w:hAnsi="Arial" w:cs="Arial"/>
          <w:color w:val="000000" w:themeColor="text1"/>
          <w:sz w:val="22"/>
          <w:szCs w:val="22"/>
          <w:lang w:val="en-US"/>
        </w:rPr>
        <w:t>. …………………….Fax……………………E-mail………………</w:t>
      </w:r>
    </w:p>
    <w:p w:rsidR="00930BC6" w:rsidRPr="00050B68" w:rsidRDefault="00930BC6" w:rsidP="00930BC6">
      <w:pPr>
        <w:rPr>
          <w:rFonts w:ascii="Arial" w:hAnsi="Arial" w:cs="Arial"/>
          <w:color w:val="000000" w:themeColor="text1"/>
          <w:sz w:val="22"/>
          <w:szCs w:val="22"/>
          <w:lang w:val="en-US"/>
        </w:rPr>
      </w:pPr>
    </w:p>
    <w:p w:rsidR="00930BC6" w:rsidRPr="00050B68" w:rsidRDefault="00930BC6" w:rsidP="00930BC6">
      <w:pPr>
        <w:rPr>
          <w:rFonts w:ascii="Arial" w:hAnsi="Arial" w:cs="Arial"/>
          <w:color w:val="000000" w:themeColor="text1"/>
          <w:sz w:val="22"/>
          <w:szCs w:val="22"/>
          <w:lang w:val="en-US"/>
        </w:rPr>
      </w:pPr>
    </w:p>
    <w:p w:rsidR="00930BC6" w:rsidRPr="00050B68" w:rsidRDefault="00930BC6" w:rsidP="00930BC6">
      <w:pPr>
        <w:rPr>
          <w:rFonts w:ascii="Arial" w:hAnsi="Arial" w:cs="Arial"/>
          <w:color w:val="000000" w:themeColor="text1"/>
          <w:sz w:val="22"/>
          <w:szCs w:val="22"/>
        </w:rPr>
      </w:pPr>
      <w:r w:rsidRPr="00050B68">
        <w:rPr>
          <w:rFonts w:ascii="Arial" w:hAnsi="Arial" w:cs="Arial"/>
          <w:color w:val="000000" w:themeColor="text1"/>
          <w:sz w:val="22"/>
          <w:szCs w:val="22"/>
        </w:rPr>
        <w:t>Προς: Την «ΕΓΝΑΤΙΑ ΟΔΟΣ ΑΕ»</w:t>
      </w:r>
    </w:p>
    <w:p w:rsidR="00930BC6" w:rsidRPr="00050B68" w:rsidRDefault="00930BC6" w:rsidP="00930BC6">
      <w:pPr>
        <w:rPr>
          <w:rFonts w:ascii="Arial" w:hAnsi="Arial" w:cs="Arial"/>
          <w:color w:val="000000" w:themeColor="text1"/>
          <w:sz w:val="22"/>
          <w:szCs w:val="22"/>
        </w:rPr>
      </w:pPr>
    </w:p>
    <w:p w:rsidR="00930BC6" w:rsidRPr="00050B68" w:rsidRDefault="00930BC6" w:rsidP="00930BC6">
      <w:pPr>
        <w:rPr>
          <w:rFonts w:ascii="Arial" w:hAnsi="Arial" w:cs="Arial"/>
          <w:color w:val="000000" w:themeColor="text1"/>
          <w:sz w:val="22"/>
          <w:szCs w:val="22"/>
        </w:rPr>
      </w:pPr>
      <w:r w:rsidRPr="00050B68">
        <w:rPr>
          <w:rFonts w:ascii="Arial" w:hAnsi="Arial" w:cs="Arial"/>
          <w:color w:val="000000" w:themeColor="text1"/>
          <w:sz w:val="22"/>
          <w:szCs w:val="22"/>
        </w:rPr>
        <w:t xml:space="preserve">Αφού έλαβα γνώση των τευχών του συνοπτικού </w:t>
      </w:r>
      <w:r w:rsidR="00E779E5" w:rsidRPr="00050B68">
        <w:rPr>
          <w:rFonts w:ascii="Arial" w:hAnsi="Arial" w:cs="Arial"/>
          <w:color w:val="000000" w:themeColor="text1"/>
          <w:sz w:val="22"/>
          <w:szCs w:val="22"/>
        </w:rPr>
        <w:t>διαγωνισμού</w:t>
      </w:r>
      <w:bookmarkStart w:id="14" w:name="_GoBack"/>
      <w:bookmarkEnd w:id="14"/>
      <w:r w:rsidRPr="00050B68">
        <w:rPr>
          <w:rFonts w:ascii="Arial" w:hAnsi="Arial" w:cs="Arial"/>
          <w:color w:val="000000" w:themeColor="text1"/>
          <w:sz w:val="22"/>
          <w:szCs w:val="22"/>
        </w:rPr>
        <w:t xml:space="preserve"> για την ανάθεση της σύμβασης της επικεφαλίδας, το φάκελο της σύμβασης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τα ακόλουθα ποσοστά έκπτωσης (ολογράφως και αριθμητικώς) επί της Προεκτιμώμενης Αμοιβής της μελέτης και την ακόλουθη συνολική οικονομική προσφορά.</w:t>
      </w:r>
    </w:p>
    <w:p w:rsidR="00930BC6" w:rsidRPr="00050B68" w:rsidRDefault="00930BC6" w:rsidP="00930BC6">
      <w:pPr>
        <w:rPr>
          <w:rFonts w:ascii="Arial" w:hAnsi="Arial" w:cs="Arial"/>
          <w:color w:val="000000" w:themeColor="text1"/>
          <w:sz w:val="22"/>
          <w:szCs w:val="22"/>
        </w:rPr>
      </w:pPr>
    </w:p>
    <w:p w:rsidR="00930BC6" w:rsidRPr="00050B68" w:rsidRDefault="00930BC6" w:rsidP="00930BC6">
      <w:pPr>
        <w:rPr>
          <w:color w:val="000000" w:themeColor="text1"/>
        </w:rPr>
      </w:pPr>
      <w:r w:rsidRPr="00050B68">
        <w:rPr>
          <w:rFonts w:ascii="Arial" w:hAnsi="Arial" w:cs="Arial"/>
          <w:color w:val="000000" w:themeColor="text1"/>
          <w:sz w:val="20"/>
          <w:szCs w:val="20"/>
          <w:lang w:eastAsia="el-GR"/>
        </w:rPr>
        <w:t>.</w:t>
      </w:r>
    </w:p>
    <w:p w:rsidR="007B756A" w:rsidRPr="00050B68" w:rsidRDefault="007B756A" w:rsidP="00F67C3F">
      <w:pPr>
        <w:rPr>
          <w:rFonts w:ascii="Arial" w:hAnsi="Arial" w:cs="Arial"/>
          <w:color w:val="000000" w:themeColor="text1"/>
          <w:sz w:val="22"/>
          <w:szCs w:val="22"/>
        </w:rPr>
        <w:sectPr w:rsidR="007B756A" w:rsidRPr="00050B68" w:rsidSect="007F7A3D">
          <w:headerReference w:type="first" r:id="rId9"/>
          <w:endnotePr>
            <w:numFmt w:val="decimal"/>
          </w:endnotePr>
          <w:pgSz w:w="11906" w:h="16838"/>
          <w:pgMar w:top="1134" w:right="1134" w:bottom="1134" w:left="1134" w:header="0" w:footer="851" w:gutter="0"/>
          <w:cols w:space="720"/>
          <w:titlePg/>
          <w:docGrid w:linePitch="360"/>
        </w:sectPr>
      </w:pPr>
    </w:p>
    <w:p w:rsidR="007B756A" w:rsidRPr="00050B68" w:rsidRDefault="007B756A" w:rsidP="00F67C3F">
      <w:pPr>
        <w:rPr>
          <w:rFonts w:ascii="Arial" w:hAnsi="Arial" w:cs="Arial"/>
          <w:color w:val="000000" w:themeColor="text1"/>
          <w:sz w:val="6"/>
          <w:szCs w:val="6"/>
        </w:rPr>
      </w:pPr>
    </w:p>
    <w:tbl>
      <w:tblPr>
        <w:tblW w:w="15180" w:type="dxa"/>
        <w:tblInd w:w="108" w:type="dxa"/>
        <w:tblLook w:val="0000" w:firstRow="0" w:lastRow="0" w:firstColumn="0" w:lastColumn="0" w:noHBand="0" w:noVBand="0"/>
      </w:tblPr>
      <w:tblGrid>
        <w:gridCol w:w="667"/>
        <w:gridCol w:w="4089"/>
        <w:gridCol w:w="2382"/>
        <w:gridCol w:w="1971"/>
        <w:gridCol w:w="4126"/>
        <w:gridCol w:w="1945"/>
      </w:tblGrid>
      <w:tr w:rsidR="00050B68" w:rsidRPr="00050B68" w:rsidTr="00D23C17">
        <w:trPr>
          <w:trHeight w:val="721"/>
        </w:trPr>
        <w:tc>
          <w:tcPr>
            <w:tcW w:w="4756" w:type="dxa"/>
            <w:gridSpan w:val="2"/>
            <w:tcBorders>
              <w:top w:val="nil"/>
              <w:left w:val="nil"/>
              <w:bottom w:val="nil"/>
              <w:right w:val="nil"/>
            </w:tcBorders>
            <w:shd w:val="clear" w:color="auto" w:fill="auto"/>
            <w:noWrap/>
          </w:tcPr>
          <w:p w:rsidR="00930BC6" w:rsidRPr="00050B68" w:rsidRDefault="00930BC6" w:rsidP="00D23C17">
            <w:pPr>
              <w:suppressAutoHyphens w:val="0"/>
              <w:jc w:val="lef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xml:space="preserve">ΕΓΝΑΤΙΑ ΟΔΟΣ Α.Ε. </w:t>
            </w:r>
          </w:p>
        </w:tc>
        <w:tc>
          <w:tcPr>
            <w:tcW w:w="2021" w:type="dxa"/>
            <w:tcBorders>
              <w:top w:val="nil"/>
              <w:left w:val="nil"/>
              <w:bottom w:val="nil"/>
              <w:right w:val="nil"/>
            </w:tcBorders>
            <w:shd w:val="clear" w:color="auto" w:fill="auto"/>
            <w:noWrap/>
          </w:tcPr>
          <w:p w:rsidR="00930BC6" w:rsidRPr="00050B68" w:rsidRDefault="00930BC6" w:rsidP="00D23C17">
            <w:pPr>
              <w:tabs>
                <w:tab w:val="left" w:pos="1631"/>
              </w:tabs>
              <w:suppressAutoHyphens w:val="0"/>
              <w:jc w:val="righ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ΑΝΤΙΚΕΙΜΕΝΟ:</w:t>
            </w:r>
          </w:p>
        </w:tc>
        <w:tc>
          <w:tcPr>
            <w:tcW w:w="8403" w:type="dxa"/>
            <w:gridSpan w:val="3"/>
            <w:tcBorders>
              <w:top w:val="nil"/>
              <w:left w:val="nil"/>
              <w:bottom w:val="nil"/>
              <w:right w:val="nil"/>
            </w:tcBorders>
            <w:shd w:val="clear" w:color="auto" w:fill="auto"/>
          </w:tcPr>
          <w:p w:rsidR="00930BC6" w:rsidRPr="00050B68" w:rsidRDefault="00930BC6" w:rsidP="00D23C17">
            <w:pPr>
              <w:tabs>
                <w:tab w:val="left" w:pos="1631"/>
              </w:tabs>
              <w:jc w:val="left"/>
              <w:rPr>
                <w:rFonts w:ascii="Arial" w:hAnsi="Arial" w:cs="Arial"/>
                <w:b/>
                <w:color w:val="000000" w:themeColor="text1"/>
                <w:sz w:val="20"/>
                <w:szCs w:val="20"/>
              </w:rPr>
            </w:pPr>
            <w:r w:rsidRPr="00050B68">
              <w:rPr>
                <w:rFonts w:ascii="Arial" w:hAnsi="Arial" w:cs="Arial"/>
                <w:b/>
                <w:color w:val="000000" w:themeColor="text1"/>
                <w:sz w:val="20"/>
                <w:szCs w:val="20"/>
              </w:rPr>
              <w:t xml:space="preserve">Επικαιροποίηση υπάρχουσας μελέτης Τοπογραφικής Αποτύπωσης και Συμπληρωματική Αποτύπωση στην Περιμετρική οδό Καβάλας (τμήμα R1402) – </w:t>
            </w:r>
          </w:p>
          <w:p w:rsidR="00930BC6" w:rsidRPr="00050B68" w:rsidRDefault="00930BC6" w:rsidP="00D23C17">
            <w:pPr>
              <w:tabs>
                <w:tab w:val="left" w:pos="1631"/>
              </w:tabs>
              <w:jc w:val="left"/>
              <w:rPr>
                <w:rFonts w:ascii="Arial" w:hAnsi="Arial" w:cs="Arial"/>
                <w:b/>
                <w:bCs/>
                <w:color w:val="000000" w:themeColor="text1"/>
                <w:sz w:val="20"/>
                <w:szCs w:val="20"/>
                <w:lang w:eastAsia="el-GR"/>
              </w:rPr>
            </w:pPr>
            <w:r w:rsidRPr="00050B68">
              <w:rPr>
                <w:rFonts w:ascii="Arial" w:hAnsi="Arial" w:cs="Arial"/>
                <w:b/>
                <w:color w:val="000000" w:themeColor="text1"/>
                <w:sz w:val="20"/>
                <w:szCs w:val="20"/>
              </w:rPr>
              <w:t>Κωδ. Αναφοράς 5905</w:t>
            </w:r>
          </w:p>
        </w:tc>
      </w:tr>
      <w:tr w:rsidR="00050B68" w:rsidRPr="00050B68" w:rsidTr="00D23C17">
        <w:trPr>
          <w:trHeight w:val="360"/>
        </w:trPr>
        <w:tc>
          <w:tcPr>
            <w:tcW w:w="15180" w:type="dxa"/>
            <w:gridSpan w:val="6"/>
            <w:tcBorders>
              <w:top w:val="nil"/>
              <w:left w:val="nil"/>
              <w:bottom w:val="nil"/>
              <w:right w:val="nil"/>
            </w:tcBorders>
            <w:shd w:val="clear" w:color="auto" w:fill="auto"/>
            <w:noWrap/>
            <w:vAlign w:val="bottom"/>
          </w:tcPr>
          <w:p w:rsidR="00930BC6" w:rsidRPr="00050B68" w:rsidRDefault="00930BC6" w:rsidP="00D23C17">
            <w:pPr>
              <w:suppressAutoHyphens w:val="0"/>
              <w:jc w:val="center"/>
              <w:rPr>
                <w:rFonts w:ascii="Arial" w:hAnsi="Arial" w:cs="Arial"/>
                <w:b/>
                <w:bCs/>
                <w:color w:val="000000" w:themeColor="text1"/>
                <w:szCs w:val="28"/>
                <w:lang w:eastAsia="el-GR"/>
              </w:rPr>
            </w:pPr>
            <w:r w:rsidRPr="00050B68">
              <w:rPr>
                <w:rFonts w:ascii="Arial" w:hAnsi="Arial" w:cs="Arial"/>
                <w:b/>
                <w:bCs/>
                <w:color w:val="000000" w:themeColor="text1"/>
                <w:szCs w:val="28"/>
                <w:lang w:eastAsia="el-GR"/>
              </w:rPr>
              <w:t>ΟΙΚΟΝΟΜΙΚΗ ΠΡΟΣΦΟΡΑ (σε ευρώ)</w:t>
            </w:r>
          </w:p>
        </w:tc>
      </w:tr>
      <w:tr w:rsidR="00050B68" w:rsidRPr="00050B68" w:rsidTr="00D23C17">
        <w:trPr>
          <w:trHeight w:val="600"/>
        </w:trPr>
        <w:tc>
          <w:tcPr>
            <w:tcW w:w="667"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Α/Α</w:t>
            </w:r>
          </w:p>
        </w:tc>
        <w:tc>
          <w:tcPr>
            <w:tcW w:w="408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ΚΑΤΗΓΟΡΙΑ ΜΕΛΕΤΩΝ</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Cs w:val="20"/>
                <w:lang w:eastAsia="el-GR"/>
              </w:rPr>
            </w:pPr>
            <w:r w:rsidRPr="00050B68">
              <w:rPr>
                <w:rFonts w:ascii="Arial" w:hAnsi="Arial" w:cs="Arial"/>
                <w:b/>
                <w:bCs/>
                <w:color w:val="000000" w:themeColor="text1"/>
                <w:szCs w:val="20"/>
                <w:lang w:eastAsia="el-GR"/>
              </w:rPr>
              <w:t>ΠΡΟΕΚΤΙΜΩΜΕΝΗ ΑΜΟΙΒΗ ΦΑΚΕΛΟΥ ΕΡΓΟΥ</w:t>
            </w:r>
            <w:r w:rsidRPr="00050B68">
              <w:rPr>
                <w:rFonts w:ascii="Arial" w:hAnsi="Arial" w:cs="Arial"/>
                <w:b/>
                <w:bCs/>
                <w:color w:val="000000" w:themeColor="text1"/>
                <w:szCs w:val="20"/>
                <w:lang w:eastAsia="el-GR"/>
              </w:rPr>
              <w:br/>
              <w:t>(χωρίς Φ.Π.Α.)</w:t>
            </w:r>
          </w:p>
        </w:tc>
        <w:tc>
          <w:tcPr>
            <w:tcW w:w="1678"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Cs w:val="20"/>
                <w:lang w:eastAsia="el-GR"/>
              </w:rPr>
            </w:pPr>
            <w:r w:rsidRPr="00050B68">
              <w:rPr>
                <w:rFonts w:ascii="Arial" w:hAnsi="Arial" w:cs="Arial"/>
                <w:b/>
                <w:bCs/>
                <w:color w:val="000000" w:themeColor="text1"/>
                <w:szCs w:val="20"/>
                <w:lang w:eastAsia="el-GR"/>
              </w:rPr>
              <w:t xml:space="preserve">Προσφερόμενο </w:t>
            </w:r>
            <w:r w:rsidRPr="00050B68">
              <w:rPr>
                <w:rFonts w:ascii="Arial" w:hAnsi="Arial" w:cs="Arial"/>
                <w:b/>
                <w:bCs/>
                <w:color w:val="000000" w:themeColor="text1"/>
                <w:szCs w:val="20"/>
                <w:u w:val="single"/>
                <w:lang w:eastAsia="el-GR"/>
              </w:rPr>
              <w:t>ΠΟΣΟΣΤΟ</w:t>
            </w:r>
            <w:r w:rsidRPr="00050B68">
              <w:rPr>
                <w:rFonts w:ascii="Arial" w:hAnsi="Arial" w:cs="Arial"/>
                <w:b/>
                <w:bCs/>
                <w:color w:val="000000" w:themeColor="text1"/>
                <w:szCs w:val="20"/>
                <w:lang w:eastAsia="el-GR"/>
              </w:rPr>
              <w:t xml:space="preserve">  Έκπτωσης επί τοις εκατό</w:t>
            </w:r>
            <w:r w:rsidRPr="00050B68">
              <w:rPr>
                <w:rFonts w:ascii="Arial" w:hAnsi="Arial" w:cs="Arial"/>
                <w:b/>
                <w:bCs/>
                <w:color w:val="000000" w:themeColor="text1"/>
                <w:szCs w:val="20"/>
                <w:lang w:eastAsia="el-GR"/>
              </w:rPr>
              <w:br/>
              <w:t xml:space="preserve"> (Ολογράφως)</w:t>
            </w:r>
          </w:p>
        </w:tc>
        <w:tc>
          <w:tcPr>
            <w:tcW w:w="478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xml:space="preserve">Προσφερόμενο </w:t>
            </w:r>
            <w:r w:rsidRPr="00050B68">
              <w:rPr>
                <w:rFonts w:ascii="Arial" w:hAnsi="Arial" w:cs="Arial"/>
                <w:b/>
                <w:bCs/>
                <w:color w:val="000000" w:themeColor="text1"/>
                <w:sz w:val="20"/>
                <w:szCs w:val="20"/>
                <w:u w:val="single"/>
                <w:lang w:eastAsia="el-GR"/>
              </w:rPr>
              <w:t>ΠΟΣΟΣΤΟ</w:t>
            </w:r>
            <w:r w:rsidRPr="00050B68">
              <w:rPr>
                <w:rFonts w:ascii="Arial" w:hAnsi="Arial" w:cs="Arial"/>
                <w:b/>
                <w:bCs/>
                <w:color w:val="000000" w:themeColor="text1"/>
                <w:sz w:val="20"/>
                <w:szCs w:val="20"/>
                <w:lang w:eastAsia="el-GR"/>
              </w:rPr>
              <w:t xml:space="preserve">  Έκπτωσης % (Αριθμητικώς)</w:t>
            </w:r>
          </w:p>
        </w:tc>
        <w:tc>
          <w:tcPr>
            <w:tcW w:w="1945"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ΠΡΟΣΦΕΡΟΜΕΝΗ ΤΙΜΗ ΑΝΑ ΚΑΤΗΓΟΡΙΑ ΜΕΛΕΤΗΣ</w:t>
            </w:r>
            <w:r w:rsidRPr="00050B68">
              <w:rPr>
                <w:rFonts w:ascii="Arial" w:hAnsi="Arial" w:cs="Arial"/>
                <w:b/>
                <w:bCs/>
                <w:color w:val="000000" w:themeColor="text1"/>
                <w:sz w:val="20"/>
                <w:szCs w:val="20"/>
                <w:lang w:eastAsia="el-GR"/>
              </w:rPr>
              <w:br/>
              <w:t>(χωρίς Φ.Π.Α.)</w:t>
            </w:r>
          </w:p>
        </w:tc>
      </w:tr>
      <w:tr w:rsidR="00050B68" w:rsidRPr="00050B68" w:rsidTr="00D23C17">
        <w:trPr>
          <w:trHeight w:val="499"/>
        </w:trPr>
        <w:tc>
          <w:tcPr>
            <w:tcW w:w="667"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4089"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2021"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1678"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4780"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r>
      <w:tr w:rsidR="00050B68" w:rsidRPr="00050B68" w:rsidTr="00D23C17">
        <w:trPr>
          <w:trHeight w:val="402"/>
        </w:trPr>
        <w:tc>
          <w:tcPr>
            <w:tcW w:w="667"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4089"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2021"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1678"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4780"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c>
          <w:tcPr>
            <w:tcW w:w="1945" w:type="dxa"/>
            <w:vMerge/>
            <w:tcBorders>
              <w:top w:val="single" w:sz="8" w:space="0" w:color="auto"/>
              <w:left w:val="single" w:sz="8" w:space="0" w:color="auto"/>
              <w:bottom w:val="single" w:sz="8" w:space="0" w:color="000000"/>
              <w:right w:val="single" w:sz="8" w:space="0" w:color="auto"/>
            </w:tcBorders>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p>
        </w:tc>
      </w:tr>
      <w:tr w:rsidR="00050B68" w:rsidRPr="00050B68" w:rsidTr="00D23C17">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Α.</w:t>
            </w:r>
          </w:p>
        </w:tc>
        <w:tc>
          <w:tcPr>
            <w:tcW w:w="4089"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ΜΕΛΕΤΕΣ ΤΟΠΟΓΡΑΦΙΑΣ (16)</w:t>
            </w:r>
          </w:p>
        </w:tc>
        <w:tc>
          <w:tcPr>
            <w:tcW w:w="2021" w:type="dxa"/>
            <w:tcBorders>
              <w:top w:val="single" w:sz="8" w:space="0" w:color="000000"/>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righ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xml:space="preserve">48.840,00 € </w:t>
            </w:r>
          </w:p>
        </w:tc>
        <w:tc>
          <w:tcPr>
            <w:tcW w:w="1678"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r>
      <w:tr w:rsidR="00050B68" w:rsidRPr="00050B68" w:rsidTr="00D23C17">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lef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Απρόβλεπτες δαπάνες (15%)</w:t>
            </w:r>
          </w:p>
        </w:tc>
        <w:tc>
          <w:tcPr>
            <w:tcW w:w="2021" w:type="dxa"/>
            <w:tcBorders>
              <w:top w:val="single" w:sz="8" w:space="0" w:color="auto"/>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righ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xml:space="preserve">7.326,00  € </w:t>
            </w:r>
          </w:p>
        </w:tc>
        <w:tc>
          <w:tcPr>
            <w:tcW w:w="1678"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r>
      <w:tr w:rsidR="00050B68" w:rsidRPr="00050B68" w:rsidTr="00D23C17">
        <w:trPr>
          <w:trHeight w:val="499"/>
        </w:trPr>
        <w:tc>
          <w:tcPr>
            <w:tcW w:w="667" w:type="dxa"/>
            <w:tcBorders>
              <w:top w:val="nil"/>
              <w:left w:val="single" w:sz="8" w:space="0" w:color="auto"/>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left"/>
              <w:rPr>
                <w:rFonts w:ascii="Arial" w:hAnsi="Arial" w:cs="Arial"/>
                <w:b/>
                <w:bCs/>
                <w:color w:val="000000" w:themeColor="text1"/>
                <w:sz w:val="22"/>
                <w:szCs w:val="22"/>
                <w:lang w:eastAsia="el-GR"/>
              </w:rPr>
            </w:pPr>
            <w:r w:rsidRPr="00050B68">
              <w:rPr>
                <w:rFonts w:ascii="Arial" w:hAnsi="Arial" w:cs="Arial"/>
                <w:b/>
                <w:bCs/>
                <w:color w:val="000000" w:themeColor="text1"/>
                <w:sz w:val="22"/>
                <w:szCs w:val="22"/>
                <w:lang w:eastAsia="el-GR"/>
              </w:rPr>
              <w:t>ΣΥΝΟΛΟ</w:t>
            </w:r>
          </w:p>
        </w:tc>
        <w:tc>
          <w:tcPr>
            <w:tcW w:w="2021" w:type="dxa"/>
            <w:tcBorders>
              <w:top w:val="single" w:sz="8" w:space="0" w:color="auto"/>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right"/>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xml:space="preserve">56.166,00 € </w:t>
            </w:r>
          </w:p>
        </w:tc>
        <w:tc>
          <w:tcPr>
            <w:tcW w:w="1678"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r>
      <w:tr w:rsidR="00050B68" w:rsidRPr="00050B68" w:rsidTr="00D23C17">
        <w:trPr>
          <w:trHeight w:val="915"/>
        </w:trPr>
        <w:tc>
          <w:tcPr>
            <w:tcW w:w="667" w:type="dxa"/>
            <w:tcBorders>
              <w:top w:val="nil"/>
              <w:left w:val="single" w:sz="8" w:space="0" w:color="auto"/>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089"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left"/>
              <w:rPr>
                <w:rFonts w:ascii="Arial" w:hAnsi="Arial" w:cs="Arial"/>
                <w:b/>
                <w:bCs/>
                <w:color w:val="000000" w:themeColor="text1"/>
                <w:sz w:val="22"/>
                <w:szCs w:val="22"/>
                <w:lang w:eastAsia="el-GR"/>
              </w:rPr>
            </w:pPr>
            <w:r w:rsidRPr="00050B68">
              <w:rPr>
                <w:rFonts w:ascii="Arial" w:hAnsi="Arial" w:cs="Arial"/>
                <w:b/>
                <w:bCs/>
                <w:color w:val="000000" w:themeColor="text1"/>
                <w:sz w:val="22"/>
                <w:szCs w:val="22"/>
                <w:lang w:eastAsia="el-GR"/>
              </w:rPr>
              <w:t>Μέση τεκμαρτή έκπτωση επί του συνόλου της προεκτιμώμενης αμοιβής</w:t>
            </w:r>
          </w:p>
        </w:tc>
        <w:tc>
          <w:tcPr>
            <w:tcW w:w="2021"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1678"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4780" w:type="dxa"/>
            <w:tcBorders>
              <w:top w:val="nil"/>
              <w:left w:val="nil"/>
              <w:bottom w:val="single" w:sz="8" w:space="0" w:color="auto"/>
              <w:right w:val="single" w:sz="8" w:space="0" w:color="auto"/>
            </w:tcBorders>
            <w:shd w:val="clear" w:color="auto" w:fill="auto"/>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c>
          <w:tcPr>
            <w:tcW w:w="1945" w:type="dxa"/>
            <w:tcBorders>
              <w:top w:val="nil"/>
              <w:left w:val="nil"/>
              <w:bottom w:val="single" w:sz="8" w:space="0" w:color="auto"/>
              <w:right w:val="single" w:sz="8" w:space="0" w:color="auto"/>
            </w:tcBorders>
            <w:shd w:val="thinDiagStripe" w:color="auto" w:fill="C0C0C0"/>
            <w:vAlign w:val="center"/>
          </w:tcPr>
          <w:p w:rsidR="00930BC6" w:rsidRPr="00050B68" w:rsidRDefault="00930BC6" w:rsidP="00D23C17">
            <w:pPr>
              <w:suppressAutoHyphens w:val="0"/>
              <w:jc w:val="center"/>
              <w:rPr>
                <w:rFonts w:ascii="Arial" w:hAnsi="Arial" w:cs="Arial"/>
                <w:b/>
                <w:bCs/>
                <w:color w:val="000000" w:themeColor="text1"/>
                <w:sz w:val="20"/>
                <w:szCs w:val="20"/>
                <w:lang w:eastAsia="el-GR"/>
              </w:rPr>
            </w:pPr>
            <w:r w:rsidRPr="00050B68">
              <w:rPr>
                <w:rFonts w:ascii="Arial" w:hAnsi="Arial" w:cs="Arial"/>
                <w:b/>
                <w:bCs/>
                <w:color w:val="000000" w:themeColor="text1"/>
                <w:sz w:val="20"/>
                <w:szCs w:val="20"/>
                <w:lang w:eastAsia="el-GR"/>
              </w:rPr>
              <w:t> </w:t>
            </w:r>
          </w:p>
        </w:tc>
      </w:tr>
    </w:tbl>
    <w:p w:rsidR="00930BC6" w:rsidRPr="00050B68" w:rsidRDefault="00930BC6" w:rsidP="00930BC6">
      <w:pPr>
        <w:rPr>
          <w:rFonts w:ascii="Arial" w:hAnsi="Arial" w:cs="Arial"/>
          <w:b/>
          <w:color w:val="000000" w:themeColor="text1"/>
          <w:sz w:val="6"/>
          <w:szCs w:val="6"/>
        </w:rPr>
      </w:pPr>
    </w:p>
    <w:p w:rsidR="00930BC6" w:rsidRPr="00050B68" w:rsidRDefault="00930BC6" w:rsidP="00930BC6">
      <w:pPr>
        <w:ind w:left="7088"/>
        <w:jc w:val="center"/>
        <w:rPr>
          <w:rFonts w:ascii="Arial" w:hAnsi="Arial" w:cs="Arial"/>
          <w:color w:val="000000" w:themeColor="text1"/>
          <w:sz w:val="22"/>
          <w:szCs w:val="22"/>
        </w:rPr>
      </w:pPr>
      <w:r w:rsidRPr="00050B68">
        <w:rPr>
          <w:rFonts w:ascii="Arial" w:hAnsi="Arial" w:cs="Arial"/>
          <w:color w:val="000000" w:themeColor="text1"/>
          <w:sz w:val="22"/>
          <w:szCs w:val="22"/>
        </w:rPr>
        <w:t>(ΤΟΠΟΣ-ΗΜΕΡΟΜΗΝΙΑ), ..........................................</w:t>
      </w:r>
    </w:p>
    <w:p w:rsidR="00930BC6" w:rsidRPr="00050B68" w:rsidRDefault="00930BC6" w:rsidP="00930BC6">
      <w:pPr>
        <w:ind w:left="7088"/>
        <w:jc w:val="center"/>
        <w:rPr>
          <w:rFonts w:ascii="Arial" w:hAnsi="Arial" w:cs="Arial"/>
          <w:color w:val="000000" w:themeColor="text1"/>
          <w:sz w:val="22"/>
          <w:szCs w:val="22"/>
        </w:rPr>
      </w:pPr>
      <w:r w:rsidRPr="00050B68">
        <w:rPr>
          <w:rFonts w:ascii="Arial" w:hAnsi="Arial" w:cs="Arial"/>
          <w:b/>
          <w:bCs/>
          <w:color w:val="000000" w:themeColor="text1"/>
          <w:sz w:val="22"/>
          <w:szCs w:val="22"/>
        </w:rPr>
        <w:t>Ο ΠΡΟΣΦΕΡΩΝ</w:t>
      </w:r>
    </w:p>
    <w:p w:rsidR="00930BC6" w:rsidRPr="00050B68" w:rsidRDefault="00930BC6" w:rsidP="00930BC6">
      <w:pPr>
        <w:ind w:left="7088"/>
        <w:jc w:val="center"/>
        <w:rPr>
          <w:rFonts w:ascii="Arial" w:hAnsi="Arial" w:cs="Arial"/>
          <w:color w:val="000000" w:themeColor="text1"/>
          <w:sz w:val="22"/>
          <w:szCs w:val="22"/>
        </w:rPr>
      </w:pPr>
    </w:p>
    <w:p w:rsidR="00930BC6" w:rsidRPr="00050B68" w:rsidRDefault="00930BC6" w:rsidP="00930BC6">
      <w:pPr>
        <w:ind w:left="7088"/>
        <w:jc w:val="center"/>
        <w:rPr>
          <w:rFonts w:ascii="Arial" w:hAnsi="Arial" w:cs="Arial"/>
          <w:color w:val="000000" w:themeColor="text1"/>
          <w:sz w:val="22"/>
          <w:szCs w:val="22"/>
        </w:rPr>
      </w:pPr>
    </w:p>
    <w:p w:rsidR="00930BC6" w:rsidRPr="00050B68" w:rsidRDefault="00930BC6" w:rsidP="00930BC6">
      <w:pPr>
        <w:ind w:left="7088"/>
        <w:jc w:val="center"/>
        <w:rPr>
          <w:rFonts w:ascii="Arial" w:hAnsi="Arial" w:cs="Arial"/>
          <w:color w:val="000000" w:themeColor="text1"/>
          <w:sz w:val="22"/>
          <w:szCs w:val="22"/>
        </w:rPr>
      </w:pPr>
    </w:p>
    <w:p w:rsidR="00930BC6" w:rsidRPr="00050B68" w:rsidRDefault="00930BC6" w:rsidP="00930BC6">
      <w:pPr>
        <w:ind w:left="7088"/>
        <w:jc w:val="center"/>
        <w:rPr>
          <w:rFonts w:ascii="Arial" w:hAnsi="Arial" w:cs="Arial"/>
          <w:color w:val="000000" w:themeColor="text1"/>
          <w:sz w:val="22"/>
          <w:szCs w:val="22"/>
        </w:rPr>
      </w:pPr>
    </w:p>
    <w:p w:rsidR="00930BC6" w:rsidRPr="00050B68" w:rsidRDefault="00930BC6" w:rsidP="00930BC6">
      <w:pPr>
        <w:ind w:left="7088"/>
        <w:jc w:val="center"/>
        <w:rPr>
          <w:rFonts w:ascii="Arial" w:hAnsi="Arial" w:cs="Arial"/>
          <w:color w:val="000000" w:themeColor="text1"/>
          <w:sz w:val="22"/>
          <w:szCs w:val="22"/>
        </w:rPr>
      </w:pPr>
    </w:p>
    <w:p w:rsidR="00930BC6" w:rsidRPr="00050B68" w:rsidRDefault="00930BC6" w:rsidP="00930BC6">
      <w:pPr>
        <w:ind w:left="7088"/>
        <w:jc w:val="center"/>
        <w:rPr>
          <w:rFonts w:ascii="Arial" w:hAnsi="Arial" w:cs="Arial"/>
          <w:color w:val="000000" w:themeColor="text1"/>
          <w:sz w:val="22"/>
          <w:szCs w:val="22"/>
        </w:rPr>
      </w:pPr>
      <w:r w:rsidRPr="00050B68">
        <w:rPr>
          <w:rFonts w:ascii="Arial" w:hAnsi="Arial" w:cs="Arial"/>
          <w:color w:val="000000" w:themeColor="text1"/>
          <w:sz w:val="22"/>
          <w:szCs w:val="22"/>
        </w:rPr>
        <w:t>ΥΠΟΓΡΑΦΗ, ΣΦΡΑΓΙΔΑ:____________________</w:t>
      </w:r>
    </w:p>
    <w:p w:rsidR="00930BC6" w:rsidRPr="00050B68" w:rsidRDefault="00930BC6" w:rsidP="00930BC6">
      <w:pPr>
        <w:suppressAutoHyphens w:val="0"/>
        <w:rPr>
          <w:rFonts w:ascii="Arial" w:hAnsi="Arial" w:cs="Arial"/>
          <w:color w:val="000000" w:themeColor="text1"/>
          <w:sz w:val="20"/>
          <w:szCs w:val="20"/>
          <w:u w:val="single"/>
          <w:lang w:eastAsia="el-GR"/>
        </w:rPr>
      </w:pPr>
      <w:r w:rsidRPr="00050B68">
        <w:rPr>
          <w:rFonts w:ascii="Arial" w:hAnsi="Arial" w:cs="Arial"/>
          <w:color w:val="000000" w:themeColor="text1"/>
          <w:sz w:val="20"/>
          <w:szCs w:val="20"/>
          <w:u w:val="single"/>
          <w:lang w:eastAsia="el-GR"/>
        </w:rPr>
        <w:t>Σημείωση:</w:t>
      </w:r>
    </w:p>
    <w:p w:rsidR="00DD6980" w:rsidRPr="00050B68" w:rsidRDefault="00930BC6" w:rsidP="00930BC6">
      <w:pPr>
        <w:tabs>
          <w:tab w:val="left" w:pos="9498"/>
        </w:tabs>
        <w:ind w:right="5072"/>
        <w:jc w:val="left"/>
        <w:rPr>
          <w:color w:val="000000" w:themeColor="text1"/>
          <w:sz w:val="18"/>
          <w:szCs w:val="18"/>
        </w:rPr>
      </w:pPr>
      <w:r w:rsidRPr="00050B68">
        <w:rPr>
          <w:rFonts w:ascii="Arial" w:hAnsi="Arial" w:cs="Arial"/>
          <w:color w:val="000000" w:themeColor="text1"/>
          <w:sz w:val="20"/>
          <w:szCs w:val="20"/>
          <w:lang w:eastAsia="el-GR"/>
        </w:rPr>
        <w:t>Σφάλματα, αναντιστοιχίες ολογράφων και αριθμητικών τιμών, λογιστικά λάθη σε αθροίσματα και γινόμενα καθώς και λάθη στην στρογγυλοποίηση διορθώνονται από την Επιτροπή επί τη βάσει της ολόγραφης αναγραφής του ποσοστού έκπτωσης ανά κατηγορία μελέτης, προκειμένου να προκύψει το τελικό ποσοστό έκπτωσης της προσφοράς.</w:t>
      </w:r>
    </w:p>
    <w:sectPr w:rsidR="00DD6980" w:rsidRPr="00050B68" w:rsidSect="008D3436">
      <w:endnotePr>
        <w:numFmt w:val="decimal"/>
      </w:endnotePr>
      <w:pgSz w:w="16838" w:h="11906" w:orient="landscape"/>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17" w:rsidRDefault="00D23C17">
      <w:r>
        <w:separator/>
      </w:r>
    </w:p>
  </w:endnote>
  <w:endnote w:type="continuationSeparator" w:id="0">
    <w:p w:rsidR="00D23C17" w:rsidRDefault="00D2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panose1 w:val="020B0604020202020204"/>
    <w:charset w:val="A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17" w:rsidRDefault="00D23C17">
      <w:r>
        <w:separator/>
      </w:r>
    </w:p>
  </w:footnote>
  <w:footnote w:type="continuationSeparator" w:id="0">
    <w:p w:rsidR="00D23C17" w:rsidRDefault="00D2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Pr="00D136DE" w:rsidRDefault="00D510B4" w:rsidP="00D1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Heading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4">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5">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sz w:val="22"/>
      </w:rPr>
    </w:lvl>
    <w:lvl w:ilvl="1">
      <w:start w:val="1"/>
      <w:numFmt w:val="decimal"/>
      <w:lvlText w:val="%1.%2"/>
      <w:lvlJc w:val="left"/>
      <w:pPr>
        <w:tabs>
          <w:tab w:val="num" w:pos="0"/>
        </w:tabs>
        <w:ind w:left="360" w:hanging="360"/>
      </w:pPr>
      <w:rPr>
        <w:rFonts w:ascii="Cambria" w:hAnsi="Cambria" w:cs="Cambria" w:hint="default"/>
        <w:sz w:val="22"/>
      </w:rPr>
    </w:lvl>
    <w:lvl w:ilvl="2">
      <w:start w:val="1"/>
      <w:numFmt w:val="decimal"/>
      <w:lvlText w:val="%1.%2.%3"/>
      <w:lvlJc w:val="left"/>
      <w:pPr>
        <w:tabs>
          <w:tab w:val="num" w:pos="0"/>
        </w:tabs>
        <w:ind w:left="720" w:hanging="720"/>
      </w:pPr>
      <w:rPr>
        <w:rFonts w:ascii="Cambria" w:hAnsi="Cambria" w:cs="Cambria" w:hint="default"/>
        <w:sz w:val="22"/>
      </w:rPr>
    </w:lvl>
    <w:lvl w:ilvl="3">
      <w:start w:val="1"/>
      <w:numFmt w:val="decimal"/>
      <w:lvlText w:val="%1.%2.%3.%4"/>
      <w:lvlJc w:val="left"/>
      <w:pPr>
        <w:tabs>
          <w:tab w:val="num" w:pos="0"/>
        </w:tabs>
        <w:ind w:left="720" w:hanging="720"/>
      </w:pPr>
      <w:rPr>
        <w:rFonts w:ascii="Cambria" w:hAnsi="Cambria" w:cs="Cambria" w:hint="default"/>
        <w:sz w:val="22"/>
      </w:rPr>
    </w:lvl>
    <w:lvl w:ilvl="4">
      <w:start w:val="1"/>
      <w:numFmt w:val="decimal"/>
      <w:lvlText w:val="%1.%2.%3.%4.%5"/>
      <w:lvlJc w:val="left"/>
      <w:pPr>
        <w:tabs>
          <w:tab w:val="num" w:pos="0"/>
        </w:tabs>
        <w:ind w:left="1080" w:hanging="1080"/>
      </w:pPr>
      <w:rPr>
        <w:rFonts w:ascii="Cambria" w:hAnsi="Cambria" w:cs="Cambria" w:hint="default"/>
        <w:sz w:val="22"/>
      </w:rPr>
    </w:lvl>
    <w:lvl w:ilvl="5">
      <w:start w:val="1"/>
      <w:numFmt w:val="decimal"/>
      <w:lvlText w:val="%1.%2.%3.%4.%5.%6"/>
      <w:lvlJc w:val="left"/>
      <w:pPr>
        <w:tabs>
          <w:tab w:val="num" w:pos="0"/>
        </w:tabs>
        <w:ind w:left="1080" w:hanging="1080"/>
      </w:pPr>
      <w:rPr>
        <w:rFonts w:ascii="Cambria" w:hAnsi="Cambria" w:cs="Cambria" w:hint="default"/>
        <w:sz w:val="22"/>
      </w:rPr>
    </w:lvl>
    <w:lvl w:ilvl="6">
      <w:start w:val="1"/>
      <w:numFmt w:val="decimal"/>
      <w:lvlText w:val="%1.%2.%3.%4.%5.%6.%7"/>
      <w:lvlJc w:val="left"/>
      <w:pPr>
        <w:tabs>
          <w:tab w:val="num" w:pos="0"/>
        </w:tabs>
        <w:ind w:left="1440" w:hanging="1440"/>
      </w:pPr>
      <w:rPr>
        <w:rFonts w:ascii="Cambria" w:hAnsi="Cambria" w:cs="Cambria" w:hint="default"/>
        <w:sz w:val="22"/>
      </w:rPr>
    </w:lvl>
    <w:lvl w:ilvl="7">
      <w:start w:val="1"/>
      <w:numFmt w:val="decimal"/>
      <w:lvlText w:val="%1.%2.%3.%4.%5.%6.%7.%8"/>
      <w:lvlJc w:val="left"/>
      <w:pPr>
        <w:tabs>
          <w:tab w:val="num" w:pos="0"/>
        </w:tabs>
        <w:ind w:left="1440" w:hanging="1440"/>
      </w:pPr>
      <w:rPr>
        <w:rFonts w:ascii="Cambria" w:hAnsi="Cambria" w:cs="Cambria" w:hint="default"/>
        <w:sz w:val="22"/>
      </w:rPr>
    </w:lvl>
    <w:lvl w:ilvl="8">
      <w:start w:val="1"/>
      <w:numFmt w:val="decimal"/>
      <w:lvlText w:val="%1.%2.%3.%4.%5.%6.%7.%8.%9"/>
      <w:lvlJc w:val="left"/>
      <w:pPr>
        <w:tabs>
          <w:tab w:val="num" w:pos="0"/>
        </w:tabs>
        <w:ind w:left="1800" w:hanging="1800"/>
      </w:pPr>
      <w:rPr>
        <w:rFonts w:ascii="Cambria" w:hAnsi="Cambria" w:cs="Cambria" w:hint="default"/>
        <w:sz w:val="22"/>
      </w:rPr>
    </w:lvl>
  </w:abstractNum>
  <w:abstractNum w:abstractNumId="6">
    <w:nsid w:val="00000006"/>
    <w:multiLevelType w:val="singleLevel"/>
    <w:tmpl w:val="00000006"/>
    <w:name w:val="WW8Num6"/>
    <w:lvl w:ilvl="0">
      <w:start w:val="1"/>
      <w:numFmt w:val="decimal"/>
      <w:lvlText w:val="%1"/>
      <w:lvlJc w:val="left"/>
      <w:pPr>
        <w:tabs>
          <w:tab w:val="num" w:pos="425"/>
        </w:tabs>
        <w:ind w:left="1495" w:hanging="360"/>
      </w:pPr>
      <w:rPr>
        <w:rFonts w:ascii="Cambria" w:hAnsi="Cambria" w:cs="Arial" w:hint="default"/>
        <w:sz w:val="22"/>
        <w:szCs w:val="22"/>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0B12CE"/>
    <w:multiLevelType w:val="multilevel"/>
    <w:tmpl w:val="2DA6BA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F295D"/>
    <w:multiLevelType w:val="singleLevel"/>
    <w:tmpl w:val="F8CC5C3C"/>
    <w:lvl w:ilvl="0">
      <w:start w:val="1"/>
      <w:numFmt w:val="upperRoman"/>
      <w:lvlText w:val="%1."/>
      <w:legacy w:legacy="1" w:legacySpace="0" w:legacyIndent="454"/>
      <w:lvlJc w:val="left"/>
      <w:pPr>
        <w:ind w:left="1021" w:hanging="454"/>
      </w:pPr>
    </w:lvl>
  </w:abstractNum>
  <w:abstractNum w:abstractNumId="12">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13">
    <w:nsid w:val="45E35CC6"/>
    <w:multiLevelType w:val="hybridMultilevel"/>
    <w:tmpl w:val="0EE6C8A4"/>
    <w:lvl w:ilvl="0" w:tplc="FFFFFFFF">
      <w:start w:val="13"/>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4">
    <w:nsid w:val="4A101701"/>
    <w:multiLevelType w:val="hybridMultilevel"/>
    <w:tmpl w:val="55200A4C"/>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16">
    <w:nsid w:val="52287EC3"/>
    <w:multiLevelType w:val="hybridMultilevel"/>
    <w:tmpl w:val="3B32473A"/>
    <w:lvl w:ilvl="0" w:tplc="04080001">
      <w:start w:val="1"/>
      <w:numFmt w:val="bullet"/>
      <w:lvlText w:val=""/>
      <w:lvlJc w:val="left"/>
      <w:pPr>
        <w:tabs>
          <w:tab w:val="num" w:pos="1005"/>
        </w:tabs>
        <w:ind w:left="1005" w:hanging="360"/>
      </w:pPr>
      <w:rPr>
        <w:rFonts w:ascii="Symbol" w:hAnsi="Symbol" w:hint="default"/>
      </w:rPr>
    </w:lvl>
    <w:lvl w:ilvl="1" w:tplc="04080003" w:tentative="1">
      <w:start w:val="1"/>
      <w:numFmt w:val="bullet"/>
      <w:lvlText w:val="o"/>
      <w:lvlJc w:val="left"/>
      <w:pPr>
        <w:tabs>
          <w:tab w:val="num" w:pos="1725"/>
        </w:tabs>
        <w:ind w:left="1725" w:hanging="360"/>
      </w:pPr>
      <w:rPr>
        <w:rFonts w:ascii="Courier New" w:hAnsi="Courier New" w:cs="Courier New" w:hint="default"/>
      </w:rPr>
    </w:lvl>
    <w:lvl w:ilvl="2" w:tplc="04080005" w:tentative="1">
      <w:start w:val="1"/>
      <w:numFmt w:val="bullet"/>
      <w:lvlText w:val=""/>
      <w:lvlJc w:val="left"/>
      <w:pPr>
        <w:tabs>
          <w:tab w:val="num" w:pos="2445"/>
        </w:tabs>
        <w:ind w:left="2445" w:hanging="360"/>
      </w:pPr>
      <w:rPr>
        <w:rFonts w:ascii="Wingdings" w:hAnsi="Wingdings" w:hint="default"/>
      </w:rPr>
    </w:lvl>
    <w:lvl w:ilvl="3" w:tplc="04080001" w:tentative="1">
      <w:start w:val="1"/>
      <w:numFmt w:val="bullet"/>
      <w:lvlText w:val=""/>
      <w:lvlJc w:val="left"/>
      <w:pPr>
        <w:tabs>
          <w:tab w:val="num" w:pos="3165"/>
        </w:tabs>
        <w:ind w:left="3165" w:hanging="360"/>
      </w:pPr>
      <w:rPr>
        <w:rFonts w:ascii="Symbol" w:hAnsi="Symbol" w:hint="default"/>
      </w:rPr>
    </w:lvl>
    <w:lvl w:ilvl="4" w:tplc="04080003" w:tentative="1">
      <w:start w:val="1"/>
      <w:numFmt w:val="bullet"/>
      <w:lvlText w:val="o"/>
      <w:lvlJc w:val="left"/>
      <w:pPr>
        <w:tabs>
          <w:tab w:val="num" w:pos="3885"/>
        </w:tabs>
        <w:ind w:left="3885" w:hanging="360"/>
      </w:pPr>
      <w:rPr>
        <w:rFonts w:ascii="Courier New" w:hAnsi="Courier New" w:cs="Courier New" w:hint="default"/>
      </w:rPr>
    </w:lvl>
    <w:lvl w:ilvl="5" w:tplc="04080005" w:tentative="1">
      <w:start w:val="1"/>
      <w:numFmt w:val="bullet"/>
      <w:lvlText w:val=""/>
      <w:lvlJc w:val="left"/>
      <w:pPr>
        <w:tabs>
          <w:tab w:val="num" w:pos="4605"/>
        </w:tabs>
        <w:ind w:left="4605" w:hanging="360"/>
      </w:pPr>
      <w:rPr>
        <w:rFonts w:ascii="Wingdings" w:hAnsi="Wingdings" w:hint="default"/>
      </w:rPr>
    </w:lvl>
    <w:lvl w:ilvl="6" w:tplc="04080001" w:tentative="1">
      <w:start w:val="1"/>
      <w:numFmt w:val="bullet"/>
      <w:lvlText w:val=""/>
      <w:lvlJc w:val="left"/>
      <w:pPr>
        <w:tabs>
          <w:tab w:val="num" w:pos="5325"/>
        </w:tabs>
        <w:ind w:left="5325" w:hanging="360"/>
      </w:pPr>
      <w:rPr>
        <w:rFonts w:ascii="Symbol" w:hAnsi="Symbol" w:hint="default"/>
      </w:rPr>
    </w:lvl>
    <w:lvl w:ilvl="7" w:tplc="04080003" w:tentative="1">
      <w:start w:val="1"/>
      <w:numFmt w:val="bullet"/>
      <w:lvlText w:val="o"/>
      <w:lvlJc w:val="left"/>
      <w:pPr>
        <w:tabs>
          <w:tab w:val="num" w:pos="6045"/>
        </w:tabs>
        <w:ind w:left="6045" w:hanging="360"/>
      </w:pPr>
      <w:rPr>
        <w:rFonts w:ascii="Courier New" w:hAnsi="Courier New" w:cs="Courier New" w:hint="default"/>
      </w:rPr>
    </w:lvl>
    <w:lvl w:ilvl="8" w:tplc="04080005" w:tentative="1">
      <w:start w:val="1"/>
      <w:numFmt w:val="bullet"/>
      <w:lvlText w:val=""/>
      <w:lvlJc w:val="left"/>
      <w:pPr>
        <w:tabs>
          <w:tab w:val="num" w:pos="6765"/>
        </w:tabs>
        <w:ind w:left="6765" w:hanging="360"/>
      </w:pPr>
      <w:rPr>
        <w:rFonts w:ascii="Wingdings" w:hAnsi="Wingdings" w:hint="default"/>
      </w:rPr>
    </w:lvl>
  </w:abstractNum>
  <w:abstractNum w:abstractNumId="17">
    <w:nsid w:val="550B60B0"/>
    <w:multiLevelType w:val="hybridMultilevel"/>
    <w:tmpl w:val="56E2AA6C"/>
    <w:lvl w:ilvl="0" w:tplc="FFFFFFFF">
      <w:start w:val="1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19">
    <w:nsid w:val="74B506FF"/>
    <w:multiLevelType w:val="hybridMultilevel"/>
    <w:tmpl w:val="330E3112"/>
    <w:lvl w:ilvl="0"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342"/>
        </w:tabs>
        <w:ind w:left="2342" w:hanging="360"/>
      </w:pPr>
      <w:rPr>
        <w:rFonts w:ascii="Courier New" w:hAnsi="Courier New" w:cs="Courier New" w:hint="default"/>
      </w:rPr>
    </w:lvl>
    <w:lvl w:ilvl="2" w:tplc="04080005" w:tentative="1">
      <w:start w:val="1"/>
      <w:numFmt w:val="bullet"/>
      <w:lvlText w:val=""/>
      <w:lvlJc w:val="left"/>
      <w:pPr>
        <w:tabs>
          <w:tab w:val="num" w:pos="3062"/>
        </w:tabs>
        <w:ind w:left="3062" w:hanging="360"/>
      </w:pPr>
      <w:rPr>
        <w:rFonts w:ascii="Wingdings" w:hAnsi="Wingdings" w:hint="default"/>
      </w:rPr>
    </w:lvl>
    <w:lvl w:ilvl="3" w:tplc="04080001" w:tentative="1">
      <w:start w:val="1"/>
      <w:numFmt w:val="bullet"/>
      <w:lvlText w:val=""/>
      <w:lvlJc w:val="left"/>
      <w:pPr>
        <w:tabs>
          <w:tab w:val="num" w:pos="3782"/>
        </w:tabs>
        <w:ind w:left="3782" w:hanging="360"/>
      </w:pPr>
      <w:rPr>
        <w:rFonts w:ascii="Symbol" w:hAnsi="Symbol" w:hint="default"/>
      </w:rPr>
    </w:lvl>
    <w:lvl w:ilvl="4" w:tplc="04080003" w:tentative="1">
      <w:start w:val="1"/>
      <w:numFmt w:val="bullet"/>
      <w:lvlText w:val="o"/>
      <w:lvlJc w:val="left"/>
      <w:pPr>
        <w:tabs>
          <w:tab w:val="num" w:pos="4502"/>
        </w:tabs>
        <w:ind w:left="4502" w:hanging="360"/>
      </w:pPr>
      <w:rPr>
        <w:rFonts w:ascii="Courier New" w:hAnsi="Courier New" w:cs="Courier New" w:hint="default"/>
      </w:rPr>
    </w:lvl>
    <w:lvl w:ilvl="5" w:tplc="04080005" w:tentative="1">
      <w:start w:val="1"/>
      <w:numFmt w:val="bullet"/>
      <w:lvlText w:val=""/>
      <w:lvlJc w:val="left"/>
      <w:pPr>
        <w:tabs>
          <w:tab w:val="num" w:pos="5222"/>
        </w:tabs>
        <w:ind w:left="5222" w:hanging="360"/>
      </w:pPr>
      <w:rPr>
        <w:rFonts w:ascii="Wingdings" w:hAnsi="Wingdings" w:hint="default"/>
      </w:rPr>
    </w:lvl>
    <w:lvl w:ilvl="6" w:tplc="04080001" w:tentative="1">
      <w:start w:val="1"/>
      <w:numFmt w:val="bullet"/>
      <w:lvlText w:val=""/>
      <w:lvlJc w:val="left"/>
      <w:pPr>
        <w:tabs>
          <w:tab w:val="num" w:pos="5942"/>
        </w:tabs>
        <w:ind w:left="5942" w:hanging="360"/>
      </w:pPr>
      <w:rPr>
        <w:rFonts w:ascii="Symbol" w:hAnsi="Symbol" w:hint="default"/>
      </w:rPr>
    </w:lvl>
    <w:lvl w:ilvl="7" w:tplc="04080003" w:tentative="1">
      <w:start w:val="1"/>
      <w:numFmt w:val="bullet"/>
      <w:lvlText w:val="o"/>
      <w:lvlJc w:val="left"/>
      <w:pPr>
        <w:tabs>
          <w:tab w:val="num" w:pos="6662"/>
        </w:tabs>
        <w:ind w:left="6662" w:hanging="360"/>
      </w:pPr>
      <w:rPr>
        <w:rFonts w:ascii="Courier New" w:hAnsi="Courier New" w:cs="Courier New" w:hint="default"/>
      </w:rPr>
    </w:lvl>
    <w:lvl w:ilvl="8" w:tplc="04080005" w:tentative="1">
      <w:start w:val="1"/>
      <w:numFmt w:val="bullet"/>
      <w:lvlText w:val=""/>
      <w:lvlJc w:val="left"/>
      <w:pPr>
        <w:tabs>
          <w:tab w:val="num" w:pos="7382"/>
        </w:tabs>
        <w:ind w:left="7382" w:hanging="360"/>
      </w:pPr>
      <w:rPr>
        <w:rFonts w:ascii="Wingdings" w:hAnsi="Wingdings" w:hint="default"/>
      </w:rPr>
    </w:lvl>
  </w:abstractNum>
  <w:abstractNum w:abstractNumId="20">
    <w:nsid w:val="793548A3"/>
    <w:multiLevelType w:val="hybridMultilevel"/>
    <w:tmpl w:val="B21A25A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6"/>
  </w:num>
  <w:num w:numId="5">
    <w:abstractNumId w:val="14"/>
  </w:num>
  <w:num w:numId="6">
    <w:abstractNumId w:val="20"/>
  </w:num>
  <w:num w:numId="7">
    <w:abstractNumId w:val="19"/>
  </w:num>
  <w:num w:numId="8">
    <w:abstractNumId w:val="10"/>
  </w:num>
  <w:num w:numId="9">
    <w:abstractNumId w:val="13"/>
  </w:num>
  <w:num w:numId="10">
    <w:abstractNumId w:val="17"/>
  </w:num>
  <w:num w:numId="11">
    <w:abstractNumId w:val="14"/>
  </w:num>
  <w:num w:numId="12">
    <w:abstractNumId w:val="14"/>
  </w:num>
  <w:num w:numId="13">
    <w:abstractNumId w:val="14"/>
  </w:num>
  <w:num w:numId="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18"/>
  </w:num>
  <w:num w:numId="16">
    <w:abstractNumId w:val="12"/>
  </w:num>
  <w:num w:numId="17">
    <w:abstractNumId w:val="15"/>
  </w:num>
  <w:num w:numId="18">
    <w:abstractNumId w:val="8"/>
  </w:num>
  <w:num w:numId="19">
    <w:abstractNumId w:val="11"/>
  </w:num>
  <w:num w:numId="20">
    <w:abstractNumId w:val="1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3"/>
    <w:rsid w:val="0000031C"/>
    <w:rsid w:val="0000042F"/>
    <w:rsid w:val="000035D0"/>
    <w:rsid w:val="00004332"/>
    <w:rsid w:val="00010119"/>
    <w:rsid w:val="000106A7"/>
    <w:rsid w:val="00011221"/>
    <w:rsid w:val="000127BB"/>
    <w:rsid w:val="00013232"/>
    <w:rsid w:val="00013771"/>
    <w:rsid w:val="000145BB"/>
    <w:rsid w:val="00015A1B"/>
    <w:rsid w:val="00017CEA"/>
    <w:rsid w:val="00022BBB"/>
    <w:rsid w:val="00024BC4"/>
    <w:rsid w:val="0003530F"/>
    <w:rsid w:val="00040919"/>
    <w:rsid w:val="00041A96"/>
    <w:rsid w:val="000430F8"/>
    <w:rsid w:val="00043AB6"/>
    <w:rsid w:val="0004426E"/>
    <w:rsid w:val="00050B68"/>
    <w:rsid w:val="00052400"/>
    <w:rsid w:val="00052C24"/>
    <w:rsid w:val="00052C4B"/>
    <w:rsid w:val="00057287"/>
    <w:rsid w:val="00062A12"/>
    <w:rsid w:val="00062B64"/>
    <w:rsid w:val="00063118"/>
    <w:rsid w:val="00065FCC"/>
    <w:rsid w:val="00070BF4"/>
    <w:rsid w:val="00075233"/>
    <w:rsid w:val="000756F1"/>
    <w:rsid w:val="00075ADA"/>
    <w:rsid w:val="00085DF2"/>
    <w:rsid w:val="00085E76"/>
    <w:rsid w:val="00090578"/>
    <w:rsid w:val="000912B0"/>
    <w:rsid w:val="0009134A"/>
    <w:rsid w:val="00094E60"/>
    <w:rsid w:val="000A1256"/>
    <w:rsid w:val="000A7FBB"/>
    <w:rsid w:val="000B607D"/>
    <w:rsid w:val="000B66D5"/>
    <w:rsid w:val="000C0673"/>
    <w:rsid w:val="000C45A1"/>
    <w:rsid w:val="000C5A7E"/>
    <w:rsid w:val="000D084F"/>
    <w:rsid w:val="000D4B00"/>
    <w:rsid w:val="000D5794"/>
    <w:rsid w:val="000D702E"/>
    <w:rsid w:val="000E0936"/>
    <w:rsid w:val="000E3260"/>
    <w:rsid w:val="000E46F8"/>
    <w:rsid w:val="000F13E4"/>
    <w:rsid w:val="000F2053"/>
    <w:rsid w:val="000F3D4F"/>
    <w:rsid w:val="000F4B2F"/>
    <w:rsid w:val="000F4D8B"/>
    <w:rsid w:val="000F5033"/>
    <w:rsid w:val="00101BE0"/>
    <w:rsid w:val="001022D5"/>
    <w:rsid w:val="00104434"/>
    <w:rsid w:val="001059D1"/>
    <w:rsid w:val="00106F09"/>
    <w:rsid w:val="00111F94"/>
    <w:rsid w:val="00113C48"/>
    <w:rsid w:val="0011436A"/>
    <w:rsid w:val="001150C2"/>
    <w:rsid w:val="00116874"/>
    <w:rsid w:val="0011750F"/>
    <w:rsid w:val="001221D9"/>
    <w:rsid w:val="00122DBB"/>
    <w:rsid w:val="0012468D"/>
    <w:rsid w:val="001339AB"/>
    <w:rsid w:val="00134122"/>
    <w:rsid w:val="00137ABC"/>
    <w:rsid w:val="0014056C"/>
    <w:rsid w:val="00140E5A"/>
    <w:rsid w:val="0014492B"/>
    <w:rsid w:val="0014722B"/>
    <w:rsid w:val="001502C3"/>
    <w:rsid w:val="00153514"/>
    <w:rsid w:val="0015470D"/>
    <w:rsid w:val="0015680A"/>
    <w:rsid w:val="00162D85"/>
    <w:rsid w:val="0016424F"/>
    <w:rsid w:val="00165F2D"/>
    <w:rsid w:val="00166497"/>
    <w:rsid w:val="00166A09"/>
    <w:rsid w:val="00170680"/>
    <w:rsid w:val="00172DB7"/>
    <w:rsid w:val="00174579"/>
    <w:rsid w:val="00174966"/>
    <w:rsid w:val="00176E82"/>
    <w:rsid w:val="00181551"/>
    <w:rsid w:val="00184BA5"/>
    <w:rsid w:val="0018664C"/>
    <w:rsid w:val="0019308E"/>
    <w:rsid w:val="001930DA"/>
    <w:rsid w:val="0019743E"/>
    <w:rsid w:val="00197F46"/>
    <w:rsid w:val="001A0AB2"/>
    <w:rsid w:val="001A1951"/>
    <w:rsid w:val="001A2F25"/>
    <w:rsid w:val="001A76BB"/>
    <w:rsid w:val="001B1F35"/>
    <w:rsid w:val="001B2041"/>
    <w:rsid w:val="001B39FE"/>
    <w:rsid w:val="001B46EF"/>
    <w:rsid w:val="001B4A9E"/>
    <w:rsid w:val="001B641B"/>
    <w:rsid w:val="001C5197"/>
    <w:rsid w:val="001E25A9"/>
    <w:rsid w:val="001E6FAF"/>
    <w:rsid w:val="001F038F"/>
    <w:rsid w:val="001F4802"/>
    <w:rsid w:val="001F5F64"/>
    <w:rsid w:val="002041B2"/>
    <w:rsid w:val="0020511B"/>
    <w:rsid w:val="0020604F"/>
    <w:rsid w:val="0020787A"/>
    <w:rsid w:val="00207886"/>
    <w:rsid w:val="00210E3E"/>
    <w:rsid w:val="00212374"/>
    <w:rsid w:val="00217CC0"/>
    <w:rsid w:val="00223523"/>
    <w:rsid w:val="002334CE"/>
    <w:rsid w:val="00235A74"/>
    <w:rsid w:val="00235FFF"/>
    <w:rsid w:val="00236684"/>
    <w:rsid w:val="00237755"/>
    <w:rsid w:val="00237E1B"/>
    <w:rsid w:val="0024511A"/>
    <w:rsid w:val="002454FE"/>
    <w:rsid w:val="002517F8"/>
    <w:rsid w:val="0026166B"/>
    <w:rsid w:val="002618ED"/>
    <w:rsid w:val="00261CC5"/>
    <w:rsid w:val="00264CEE"/>
    <w:rsid w:val="00265BA0"/>
    <w:rsid w:val="002660CC"/>
    <w:rsid w:val="002710D5"/>
    <w:rsid w:val="002770CE"/>
    <w:rsid w:val="00281C62"/>
    <w:rsid w:val="00283DED"/>
    <w:rsid w:val="002872BD"/>
    <w:rsid w:val="0029137F"/>
    <w:rsid w:val="00291AC8"/>
    <w:rsid w:val="00293F07"/>
    <w:rsid w:val="00294510"/>
    <w:rsid w:val="002956FC"/>
    <w:rsid w:val="00296B1D"/>
    <w:rsid w:val="0029775C"/>
    <w:rsid w:val="002A29EB"/>
    <w:rsid w:val="002A38FD"/>
    <w:rsid w:val="002A3BE9"/>
    <w:rsid w:val="002A6993"/>
    <w:rsid w:val="002B0BDF"/>
    <w:rsid w:val="002B2150"/>
    <w:rsid w:val="002B21D9"/>
    <w:rsid w:val="002B3DFA"/>
    <w:rsid w:val="002B7A24"/>
    <w:rsid w:val="002C1A7F"/>
    <w:rsid w:val="002C1E10"/>
    <w:rsid w:val="002C2CD2"/>
    <w:rsid w:val="002C3240"/>
    <w:rsid w:val="002C4C3A"/>
    <w:rsid w:val="002C665F"/>
    <w:rsid w:val="002D00DE"/>
    <w:rsid w:val="002D3FF9"/>
    <w:rsid w:val="002D5DAA"/>
    <w:rsid w:val="002E1F43"/>
    <w:rsid w:val="002E5116"/>
    <w:rsid w:val="002F0BC4"/>
    <w:rsid w:val="002F2600"/>
    <w:rsid w:val="002F38E0"/>
    <w:rsid w:val="002F619E"/>
    <w:rsid w:val="002F667B"/>
    <w:rsid w:val="00301A55"/>
    <w:rsid w:val="003020FE"/>
    <w:rsid w:val="0030565E"/>
    <w:rsid w:val="003073C2"/>
    <w:rsid w:val="003162DD"/>
    <w:rsid w:val="0032184A"/>
    <w:rsid w:val="00325019"/>
    <w:rsid w:val="003276BC"/>
    <w:rsid w:val="00331350"/>
    <w:rsid w:val="0033461C"/>
    <w:rsid w:val="00335A07"/>
    <w:rsid w:val="00335AEC"/>
    <w:rsid w:val="00341040"/>
    <w:rsid w:val="0034228A"/>
    <w:rsid w:val="00343ECC"/>
    <w:rsid w:val="003519B4"/>
    <w:rsid w:val="0036044E"/>
    <w:rsid w:val="00363995"/>
    <w:rsid w:val="00363A19"/>
    <w:rsid w:val="003667FC"/>
    <w:rsid w:val="00376941"/>
    <w:rsid w:val="00381002"/>
    <w:rsid w:val="00385FC4"/>
    <w:rsid w:val="003907A4"/>
    <w:rsid w:val="00390F64"/>
    <w:rsid w:val="003A2CCE"/>
    <w:rsid w:val="003A3C57"/>
    <w:rsid w:val="003A5D1A"/>
    <w:rsid w:val="003B0595"/>
    <w:rsid w:val="003B0895"/>
    <w:rsid w:val="003B18D2"/>
    <w:rsid w:val="003B6FFC"/>
    <w:rsid w:val="003C692D"/>
    <w:rsid w:val="003C6F62"/>
    <w:rsid w:val="003D42D8"/>
    <w:rsid w:val="003D5168"/>
    <w:rsid w:val="003D62D9"/>
    <w:rsid w:val="003D71BA"/>
    <w:rsid w:val="003E2278"/>
    <w:rsid w:val="003E2388"/>
    <w:rsid w:val="003E32A3"/>
    <w:rsid w:val="003F0914"/>
    <w:rsid w:val="003F1447"/>
    <w:rsid w:val="003F4145"/>
    <w:rsid w:val="003F49FA"/>
    <w:rsid w:val="00403F0C"/>
    <w:rsid w:val="004078E5"/>
    <w:rsid w:val="00414732"/>
    <w:rsid w:val="00416204"/>
    <w:rsid w:val="00417C84"/>
    <w:rsid w:val="00421A93"/>
    <w:rsid w:val="004262CA"/>
    <w:rsid w:val="004309F4"/>
    <w:rsid w:val="00432596"/>
    <w:rsid w:val="004334EC"/>
    <w:rsid w:val="00435733"/>
    <w:rsid w:val="0043722D"/>
    <w:rsid w:val="004402F0"/>
    <w:rsid w:val="004435DB"/>
    <w:rsid w:val="004510A3"/>
    <w:rsid w:val="0045418D"/>
    <w:rsid w:val="004571FA"/>
    <w:rsid w:val="00457BDE"/>
    <w:rsid w:val="00461434"/>
    <w:rsid w:val="004620EE"/>
    <w:rsid w:val="0046356B"/>
    <w:rsid w:val="0046394B"/>
    <w:rsid w:val="0047039D"/>
    <w:rsid w:val="00471047"/>
    <w:rsid w:val="0047125A"/>
    <w:rsid w:val="004716FC"/>
    <w:rsid w:val="00474A6E"/>
    <w:rsid w:val="00474E60"/>
    <w:rsid w:val="0048127B"/>
    <w:rsid w:val="00482D7B"/>
    <w:rsid w:val="00487FA2"/>
    <w:rsid w:val="004915C8"/>
    <w:rsid w:val="004A13BB"/>
    <w:rsid w:val="004A2AD3"/>
    <w:rsid w:val="004B34E6"/>
    <w:rsid w:val="004B66E7"/>
    <w:rsid w:val="004B7923"/>
    <w:rsid w:val="004B7FB5"/>
    <w:rsid w:val="004C01A5"/>
    <w:rsid w:val="004C4F54"/>
    <w:rsid w:val="004D0F52"/>
    <w:rsid w:val="004D1858"/>
    <w:rsid w:val="004E2FB9"/>
    <w:rsid w:val="004E35EC"/>
    <w:rsid w:val="004E45FE"/>
    <w:rsid w:val="004F5F14"/>
    <w:rsid w:val="004F6F38"/>
    <w:rsid w:val="004F7757"/>
    <w:rsid w:val="005048FB"/>
    <w:rsid w:val="0051251D"/>
    <w:rsid w:val="005153D9"/>
    <w:rsid w:val="005155BD"/>
    <w:rsid w:val="005162ED"/>
    <w:rsid w:val="00520717"/>
    <w:rsid w:val="005235F7"/>
    <w:rsid w:val="00523EDE"/>
    <w:rsid w:val="00526FA1"/>
    <w:rsid w:val="005279DC"/>
    <w:rsid w:val="005300D1"/>
    <w:rsid w:val="0053275E"/>
    <w:rsid w:val="00533609"/>
    <w:rsid w:val="00533FF2"/>
    <w:rsid w:val="0053513B"/>
    <w:rsid w:val="0053526E"/>
    <w:rsid w:val="00536456"/>
    <w:rsid w:val="005367CF"/>
    <w:rsid w:val="0054170A"/>
    <w:rsid w:val="00542037"/>
    <w:rsid w:val="00543FEF"/>
    <w:rsid w:val="005455E0"/>
    <w:rsid w:val="00545CE7"/>
    <w:rsid w:val="00547319"/>
    <w:rsid w:val="005500A0"/>
    <w:rsid w:val="00553D0C"/>
    <w:rsid w:val="00553FDC"/>
    <w:rsid w:val="00565830"/>
    <w:rsid w:val="00566340"/>
    <w:rsid w:val="0057002A"/>
    <w:rsid w:val="00570472"/>
    <w:rsid w:val="00571186"/>
    <w:rsid w:val="00573651"/>
    <w:rsid w:val="0057464F"/>
    <w:rsid w:val="00575740"/>
    <w:rsid w:val="00576072"/>
    <w:rsid w:val="00584DE7"/>
    <w:rsid w:val="005865B5"/>
    <w:rsid w:val="005878E8"/>
    <w:rsid w:val="00592B7F"/>
    <w:rsid w:val="005947AA"/>
    <w:rsid w:val="005A55AC"/>
    <w:rsid w:val="005B2303"/>
    <w:rsid w:val="005B2576"/>
    <w:rsid w:val="005B3886"/>
    <w:rsid w:val="005B735A"/>
    <w:rsid w:val="005C4FCB"/>
    <w:rsid w:val="005C55FB"/>
    <w:rsid w:val="005C6B91"/>
    <w:rsid w:val="005D0510"/>
    <w:rsid w:val="005D13A2"/>
    <w:rsid w:val="005D3040"/>
    <w:rsid w:val="005D3679"/>
    <w:rsid w:val="005D3937"/>
    <w:rsid w:val="005D7DB5"/>
    <w:rsid w:val="005E274C"/>
    <w:rsid w:val="005E6FE7"/>
    <w:rsid w:val="005F04E1"/>
    <w:rsid w:val="005F1B26"/>
    <w:rsid w:val="005F1E6A"/>
    <w:rsid w:val="005F224E"/>
    <w:rsid w:val="005F276A"/>
    <w:rsid w:val="00602AEB"/>
    <w:rsid w:val="006055B5"/>
    <w:rsid w:val="00606A89"/>
    <w:rsid w:val="00607F11"/>
    <w:rsid w:val="00611286"/>
    <w:rsid w:val="00613ED3"/>
    <w:rsid w:val="006163E0"/>
    <w:rsid w:val="00616447"/>
    <w:rsid w:val="00616E8C"/>
    <w:rsid w:val="006205ED"/>
    <w:rsid w:val="00621204"/>
    <w:rsid w:val="00621573"/>
    <w:rsid w:val="0062183E"/>
    <w:rsid w:val="00622019"/>
    <w:rsid w:val="006223B3"/>
    <w:rsid w:val="00623576"/>
    <w:rsid w:val="00624B58"/>
    <w:rsid w:val="0063050B"/>
    <w:rsid w:val="006311ED"/>
    <w:rsid w:val="00631A27"/>
    <w:rsid w:val="0063428B"/>
    <w:rsid w:val="00636F06"/>
    <w:rsid w:val="00637A21"/>
    <w:rsid w:val="00640706"/>
    <w:rsid w:val="00641DFA"/>
    <w:rsid w:val="00643C2E"/>
    <w:rsid w:val="0064422E"/>
    <w:rsid w:val="00644E89"/>
    <w:rsid w:val="00650A1E"/>
    <w:rsid w:val="00652444"/>
    <w:rsid w:val="00661D10"/>
    <w:rsid w:val="006655D7"/>
    <w:rsid w:val="00666872"/>
    <w:rsid w:val="00670443"/>
    <w:rsid w:val="00670796"/>
    <w:rsid w:val="006709A0"/>
    <w:rsid w:val="006772C8"/>
    <w:rsid w:val="00683E49"/>
    <w:rsid w:val="00685894"/>
    <w:rsid w:val="00690991"/>
    <w:rsid w:val="006915F3"/>
    <w:rsid w:val="006A0257"/>
    <w:rsid w:val="006A1817"/>
    <w:rsid w:val="006A2F28"/>
    <w:rsid w:val="006A512F"/>
    <w:rsid w:val="006B1884"/>
    <w:rsid w:val="006B4C79"/>
    <w:rsid w:val="006C0A7C"/>
    <w:rsid w:val="006C2699"/>
    <w:rsid w:val="006D10A4"/>
    <w:rsid w:val="006D273E"/>
    <w:rsid w:val="006D385E"/>
    <w:rsid w:val="006D50AF"/>
    <w:rsid w:val="006D6ACE"/>
    <w:rsid w:val="006E0436"/>
    <w:rsid w:val="006E055B"/>
    <w:rsid w:val="006E1C9C"/>
    <w:rsid w:val="006F0442"/>
    <w:rsid w:val="006F1786"/>
    <w:rsid w:val="006F2BEC"/>
    <w:rsid w:val="006F2E92"/>
    <w:rsid w:val="006F5626"/>
    <w:rsid w:val="0070642C"/>
    <w:rsid w:val="0070720F"/>
    <w:rsid w:val="00712218"/>
    <w:rsid w:val="0071466D"/>
    <w:rsid w:val="00723EBB"/>
    <w:rsid w:val="00724E8E"/>
    <w:rsid w:val="00724F9D"/>
    <w:rsid w:val="007313DB"/>
    <w:rsid w:val="0073163A"/>
    <w:rsid w:val="0073440A"/>
    <w:rsid w:val="0073660D"/>
    <w:rsid w:val="00737929"/>
    <w:rsid w:val="0073796D"/>
    <w:rsid w:val="00742322"/>
    <w:rsid w:val="00745A0E"/>
    <w:rsid w:val="00747624"/>
    <w:rsid w:val="00750D87"/>
    <w:rsid w:val="00750DC8"/>
    <w:rsid w:val="00750DCB"/>
    <w:rsid w:val="00751C4E"/>
    <w:rsid w:val="00754BCA"/>
    <w:rsid w:val="00755D42"/>
    <w:rsid w:val="007577DF"/>
    <w:rsid w:val="00757E82"/>
    <w:rsid w:val="007606A4"/>
    <w:rsid w:val="0076141B"/>
    <w:rsid w:val="007616D7"/>
    <w:rsid w:val="00761A67"/>
    <w:rsid w:val="00762F3F"/>
    <w:rsid w:val="00771B15"/>
    <w:rsid w:val="0077368D"/>
    <w:rsid w:val="007769E7"/>
    <w:rsid w:val="00780C64"/>
    <w:rsid w:val="00780CCC"/>
    <w:rsid w:val="0078149F"/>
    <w:rsid w:val="00782F76"/>
    <w:rsid w:val="007873FB"/>
    <w:rsid w:val="00793E3D"/>
    <w:rsid w:val="00797697"/>
    <w:rsid w:val="007A1294"/>
    <w:rsid w:val="007B1D21"/>
    <w:rsid w:val="007B2A3C"/>
    <w:rsid w:val="007B6026"/>
    <w:rsid w:val="007B756A"/>
    <w:rsid w:val="007B7C76"/>
    <w:rsid w:val="007C0DBA"/>
    <w:rsid w:val="007C208D"/>
    <w:rsid w:val="007C30FC"/>
    <w:rsid w:val="007C5201"/>
    <w:rsid w:val="007D304E"/>
    <w:rsid w:val="007D3657"/>
    <w:rsid w:val="007D586C"/>
    <w:rsid w:val="007D5F8B"/>
    <w:rsid w:val="007E0E8F"/>
    <w:rsid w:val="007E2882"/>
    <w:rsid w:val="007E2BCC"/>
    <w:rsid w:val="007E33E8"/>
    <w:rsid w:val="007E55E2"/>
    <w:rsid w:val="007E7D92"/>
    <w:rsid w:val="007F062A"/>
    <w:rsid w:val="007F367B"/>
    <w:rsid w:val="007F382A"/>
    <w:rsid w:val="007F5377"/>
    <w:rsid w:val="007F5AE0"/>
    <w:rsid w:val="007F7405"/>
    <w:rsid w:val="007F7A3D"/>
    <w:rsid w:val="007F7FC8"/>
    <w:rsid w:val="00803339"/>
    <w:rsid w:val="008034DB"/>
    <w:rsid w:val="00803CCE"/>
    <w:rsid w:val="00803E0C"/>
    <w:rsid w:val="00804C44"/>
    <w:rsid w:val="00806DD1"/>
    <w:rsid w:val="0080739A"/>
    <w:rsid w:val="0080761F"/>
    <w:rsid w:val="008143EA"/>
    <w:rsid w:val="00815DD1"/>
    <w:rsid w:val="00816ADD"/>
    <w:rsid w:val="008201B5"/>
    <w:rsid w:val="00823365"/>
    <w:rsid w:val="008256A5"/>
    <w:rsid w:val="00826C67"/>
    <w:rsid w:val="0083054D"/>
    <w:rsid w:val="0083413C"/>
    <w:rsid w:val="00836134"/>
    <w:rsid w:val="00836ADC"/>
    <w:rsid w:val="00841877"/>
    <w:rsid w:val="00843407"/>
    <w:rsid w:val="008541C3"/>
    <w:rsid w:val="008578D2"/>
    <w:rsid w:val="00861047"/>
    <w:rsid w:val="00861D67"/>
    <w:rsid w:val="008625DC"/>
    <w:rsid w:val="00862B50"/>
    <w:rsid w:val="00862C3F"/>
    <w:rsid w:val="00864959"/>
    <w:rsid w:val="00866C0C"/>
    <w:rsid w:val="008832F5"/>
    <w:rsid w:val="0088588B"/>
    <w:rsid w:val="00887076"/>
    <w:rsid w:val="008915C3"/>
    <w:rsid w:val="0089176B"/>
    <w:rsid w:val="008920BF"/>
    <w:rsid w:val="00894B0F"/>
    <w:rsid w:val="008953EA"/>
    <w:rsid w:val="008A63FA"/>
    <w:rsid w:val="008A7F22"/>
    <w:rsid w:val="008B271C"/>
    <w:rsid w:val="008B2B5B"/>
    <w:rsid w:val="008B79BD"/>
    <w:rsid w:val="008B7E47"/>
    <w:rsid w:val="008B7E83"/>
    <w:rsid w:val="008C1C39"/>
    <w:rsid w:val="008C1C4F"/>
    <w:rsid w:val="008C2361"/>
    <w:rsid w:val="008C7021"/>
    <w:rsid w:val="008D0F8E"/>
    <w:rsid w:val="008D20E3"/>
    <w:rsid w:val="008D3436"/>
    <w:rsid w:val="008D5F4A"/>
    <w:rsid w:val="008D7D5A"/>
    <w:rsid w:val="008E2D38"/>
    <w:rsid w:val="008E38C6"/>
    <w:rsid w:val="008E579E"/>
    <w:rsid w:val="008E5CBC"/>
    <w:rsid w:val="008E614A"/>
    <w:rsid w:val="008E62D0"/>
    <w:rsid w:val="008E7ED2"/>
    <w:rsid w:val="008F1A2B"/>
    <w:rsid w:val="008F3DC2"/>
    <w:rsid w:val="008F52D9"/>
    <w:rsid w:val="008F7601"/>
    <w:rsid w:val="0090081E"/>
    <w:rsid w:val="00911B2D"/>
    <w:rsid w:val="00914772"/>
    <w:rsid w:val="009171D2"/>
    <w:rsid w:val="00917670"/>
    <w:rsid w:val="00923462"/>
    <w:rsid w:val="0092440F"/>
    <w:rsid w:val="00927D3E"/>
    <w:rsid w:val="0093056C"/>
    <w:rsid w:val="00930BC6"/>
    <w:rsid w:val="00933ABB"/>
    <w:rsid w:val="00941E21"/>
    <w:rsid w:val="009428D4"/>
    <w:rsid w:val="00944726"/>
    <w:rsid w:val="00944F11"/>
    <w:rsid w:val="00947FA4"/>
    <w:rsid w:val="00951618"/>
    <w:rsid w:val="009538E5"/>
    <w:rsid w:val="00957498"/>
    <w:rsid w:val="00960863"/>
    <w:rsid w:val="00961769"/>
    <w:rsid w:val="00971DBC"/>
    <w:rsid w:val="00985017"/>
    <w:rsid w:val="00990231"/>
    <w:rsid w:val="00990A92"/>
    <w:rsid w:val="009918F1"/>
    <w:rsid w:val="009A7DC7"/>
    <w:rsid w:val="009B18A5"/>
    <w:rsid w:val="009B2764"/>
    <w:rsid w:val="009B5566"/>
    <w:rsid w:val="009B59D8"/>
    <w:rsid w:val="009B67B0"/>
    <w:rsid w:val="009C02F9"/>
    <w:rsid w:val="009C08F1"/>
    <w:rsid w:val="009C16E4"/>
    <w:rsid w:val="009C2BCF"/>
    <w:rsid w:val="009C5E66"/>
    <w:rsid w:val="009C6369"/>
    <w:rsid w:val="009C77AC"/>
    <w:rsid w:val="009D0E27"/>
    <w:rsid w:val="009D2E2C"/>
    <w:rsid w:val="009D4E7B"/>
    <w:rsid w:val="009D4FD0"/>
    <w:rsid w:val="009D5D38"/>
    <w:rsid w:val="009D684D"/>
    <w:rsid w:val="009E0BAE"/>
    <w:rsid w:val="009E3740"/>
    <w:rsid w:val="009F056D"/>
    <w:rsid w:val="009F3277"/>
    <w:rsid w:val="009F3632"/>
    <w:rsid w:val="009F4AE3"/>
    <w:rsid w:val="00A01323"/>
    <w:rsid w:val="00A01677"/>
    <w:rsid w:val="00A04A76"/>
    <w:rsid w:val="00A07D16"/>
    <w:rsid w:val="00A10158"/>
    <w:rsid w:val="00A10953"/>
    <w:rsid w:val="00A1096A"/>
    <w:rsid w:val="00A10A7F"/>
    <w:rsid w:val="00A132C0"/>
    <w:rsid w:val="00A13F0E"/>
    <w:rsid w:val="00A148B2"/>
    <w:rsid w:val="00A158F4"/>
    <w:rsid w:val="00A16919"/>
    <w:rsid w:val="00A16DE3"/>
    <w:rsid w:val="00A30A66"/>
    <w:rsid w:val="00A32348"/>
    <w:rsid w:val="00A34BB3"/>
    <w:rsid w:val="00A40009"/>
    <w:rsid w:val="00A42A02"/>
    <w:rsid w:val="00A47E3F"/>
    <w:rsid w:val="00A50E78"/>
    <w:rsid w:val="00A53AEE"/>
    <w:rsid w:val="00A56393"/>
    <w:rsid w:val="00A567D5"/>
    <w:rsid w:val="00A634AB"/>
    <w:rsid w:val="00A64572"/>
    <w:rsid w:val="00A66CEE"/>
    <w:rsid w:val="00A7223A"/>
    <w:rsid w:val="00A7235F"/>
    <w:rsid w:val="00A72CF1"/>
    <w:rsid w:val="00A739DC"/>
    <w:rsid w:val="00A7607A"/>
    <w:rsid w:val="00A762AA"/>
    <w:rsid w:val="00A81E50"/>
    <w:rsid w:val="00A83AFD"/>
    <w:rsid w:val="00A84D07"/>
    <w:rsid w:val="00A85BA6"/>
    <w:rsid w:val="00A85DD2"/>
    <w:rsid w:val="00A9089A"/>
    <w:rsid w:val="00A90C30"/>
    <w:rsid w:val="00A91191"/>
    <w:rsid w:val="00A91A61"/>
    <w:rsid w:val="00A930D5"/>
    <w:rsid w:val="00A94359"/>
    <w:rsid w:val="00A95636"/>
    <w:rsid w:val="00AA0195"/>
    <w:rsid w:val="00AA1FF0"/>
    <w:rsid w:val="00AA2435"/>
    <w:rsid w:val="00AA3321"/>
    <w:rsid w:val="00AA47AB"/>
    <w:rsid w:val="00AA4BA6"/>
    <w:rsid w:val="00AA7BF8"/>
    <w:rsid w:val="00AB0841"/>
    <w:rsid w:val="00AB53DD"/>
    <w:rsid w:val="00AB61BF"/>
    <w:rsid w:val="00AC007F"/>
    <w:rsid w:val="00AC1400"/>
    <w:rsid w:val="00AC2328"/>
    <w:rsid w:val="00AC2884"/>
    <w:rsid w:val="00AC5B10"/>
    <w:rsid w:val="00AD3B67"/>
    <w:rsid w:val="00AD4079"/>
    <w:rsid w:val="00AD411D"/>
    <w:rsid w:val="00AE05DE"/>
    <w:rsid w:val="00AE23E9"/>
    <w:rsid w:val="00AE4314"/>
    <w:rsid w:val="00AE6C28"/>
    <w:rsid w:val="00AF3BF4"/>
    <w:rsid w:val="00AF502D"/>
    <w:rsid w:val="00AF6086"/>
    <w:rsid w:val="00AF6703"/>
    <w:rsid w:val="00AF6F44"/>
    <w:rsid w:val="00AF7676"/>
    <w:rsid w:val="00AF7DFA"/>
    <w:rsid w:val="00B0092A"/>
    <w:rsid w:val="00B0198E"/>
    <w:rsid w:val="00B039EB"/>
    <w:rsid w:val="00B05958"/>
    <w:rsid w:val="00B06A1F"/>
    <w:rsid w:val="00B1253A"/>
    <w:rsid w:val="00B169BE"/>
    <w:rsid w:val="00B178C7"/>
    <w:rsid w:val="00B2178D"/>
    <w:rsid w:val="00B25B6A"/>
    <w:rsid w:val="00B31702"/>
    <w:rsid w:val="00B31704"/>
    <w:rsid w:val="00B32E3B"/>
    <w:rsid w:val="00B3313B"/>
    <w:rsid w:val="00B34798"/>
    <w:rsid w:val="00B34C5F"/>
    <w:rsid w:val="00B35055"/>
    <w:rsid w:val="00B35606"/>
    <w:rsid w:val="00B434EE"/>
    <w:rsid w:val="00B44015"/>
    <w:rsid w:val="00B4672A"/>
    <w:rsid w:val="00B50D19"/>
    <w:rsid w:val="00B518F7"/>
    <w:rsid w:val="00B5452A"/>
    <w:rsid w:val="00B5749F"/>
    <w:rsid w:val="00B60263"/>
    <w:rsid w:val="00B63830"/>
    <w:rsid w:val="00B7049E"/>
    <w:rsid w:val="00B7131C"/>
    <w:rsid w:val="00B75970"/>
    <w:rsid w:val="00B75EDA"/>
    <w:rsid w:val="00B80ED2"/>
    <w:rsid w:val="00B836A8"/>
    <w:rsid w:val="00B841D9"/>
    <w:rsid w:val="00B92DAE"/>
    <w:rsid w:val="00B939EF"/>
    <w:rsid w:val="00B93D1B"/>
    <w:rsid w:val="00B9744D"/>
    <w:rsid w:val="00BA0FC9"/>
    <w:rsid w:val="00BA32DD"/>
    <w:rsid w:val="00BB24D9"/>
    <w:rsid w:val="00BB4C1A"/>
    <w:rsid w:val="00BB5419"/>
    <w:rsid w:val="00BC2AC5"/>
    <w:rsid w:val="00BC335F"/>
    <w:rsid w:val="00BC4638"/>
    <w:rsid w:val="00BC7F10"/>
    <w:rsid w:val="00BD1FB1"/>
    <w:rsid w:val="00BE0387"/>
    <w:rsid w:val="00BE6C99"/>
    <w:rsid w:val="00BE7A8F"/>
    <w:rsid w:val="00BF6C1C"/>
    <w:rsid w:val="00C01220"/>
    <w:rsid w:val="00C01593"/>
    <w:rsid w:val="00C06912"/>
    <w:rsid w:val="00C073D5"/>
    <w:rsid w:val="00C07F8A"/>
    <w:rsid w:val="00C12D35"/>
    <w:rsid w:val="00C14C15"/>
    <w:rsid w:val="00C1692E"/>
    <w:rsid w:val="00C21D54"/>
    <w:rsid w:val="00C21FFF"/>
    <w:rsid w:val="00C22906"/>
    <w:rsid w:val="00C23807"/>
    <w:rsid w:val="00C2597B"/>
    <w:rsid w:val="00C32E03"/>
    <w:rsid w:val="00C32FDF"/>
    <w:rsid w:val="00C3369B"/>
    <w:rsid w:val="00C36817"/>
    <w:rsid w:val="00C36C60"/>
    <w:rsid w:val="00C40453"/>
    <w:rsid w:val="00C44F59"/>
    <w:rsid w:val="00C465A2"/>
    <w:rsid w:val="00C46C4A"/>
    <w:rsid w:val="00C46D20"/>
    <w:rsid w:val="00C50952"/>
    <w:rsid w:val="00C5100C"/>
    <w:rsid w:val="00C631BE"/>
    <w:rsid w:val="00C63F23"/>
    <w:rsid w:val="00C6623D"/>
    <w:rsid w:val="00C66F7A"/>
    <w:rsid w:val="00C7377C"/>
    <w:rsid w:val="00C73FF6"/>
    <w:rsid w:val="00C80FA0"/>
    <w:rsid w:val="00C81118"/>
    <w:rsid w:val="00C81FB3"/>
    <w:rsid w:val="00C82281"/>
    <w:rsid w:val="00C822D0"/>
    <w:rsid w:val="00C82752"/>
    <w:rsid w:val="00C83C3C"/>
    <w:rsid w:val="00C869A2"/>
    <w:rsid w:val="00C86C05"/>
    <w:rsid w:val="00C86C47"/>
    <w:rsid w:val="00C87940"/>
    <w:rsid w:val="00C879D6"/>
    <w:rsid w:val="00C9506D"/>
    <w:rsid w:val="00C9554E"/>
    <w:rsid w:val="00CA14B4"/>
    <w:rsid w:val="00CA49B8"/>
    <w:rsid w:val="00CA5D4B"/>
    <w:rsid w:val="00CA6662"/>
    <w:rsid w:val="00CB33AA"/>
    <w:rsid w:val="00CB442F"/>
    <w:rsid w:val="00CB4A55"/>
    <w:rsid w:val="00CB534B"/>
    <w:rsid w:val="00CB6CE7"/>
    <w:rsid w:val="00CC32D8"/>
    <w:rsid w:val="00CC38EF"/>
    <w:rsid w:val="00CC442F"/>
    <w:rsid w:val="00CC5069"/>
    <w:rsid w:val="00CC7949"/>
    <w:rsid w:val="00CD4355"/>
    <w:rsid w:val="00CD5800"/>
    <w:rsid w:val="00CE0DFF"/>
    <w:rsid w:val="00CE115A"/>
    <w:rsid w:val="00CE1440"/>
    <w:rsid w:val="00CE2E4A"/>
    <w:rsid w:val="00CE5F99"/>
    <w:rsid w:val="00CF0B2F"/>
    <w:rsid w:val="00CF1CAE"/>
    <w:rsid w:val="00CF2F28"/>
    <w:rsid w:val="00CF4070"/>
    <w:rsid w:val="00CF482C"/>
    <w:rsid w:val="00CF6AC4"/>
    <w:rsid w:val="00CF787D"/>
    <w:rsid w:val="00D017CC"/>
    <w:rsid w:val="00D05B8A"/>
    <w:rsid w:val="00D07A46"/>
    <w:rsid w:val="00D10568"/>
    <w:rsid w:val="00D136DE"/>
    <w:rsid w:val="00D146B3"/>
    <w:rsid w:val="00D20692"/>
    <w:rsid w:val="00D23A90"/>
    <w:rsid w:val="00D23C17"/>
    <w:rsid w:val="00D254DB"/>
    <w:rsid w:val="00D26863"/>
    <w:rsid w:val="00D26C91"/>
    <w:rsid w:val="00D31185"/>
    <w:rsid w:val="00D3450C"/>
    <w:rsid w:val="00D458B8"/>
    <w:rsid w:val="00D46C83"/>
    <w:rsid w:val="00D5102C"/>
    <w:rsid w:val="00D510B4"/>
    <w:rsid w:val="00D5111D"/>
    <w:rsid w:val="00D522F7"/>
    <w:rsid w:val="00D574BA"/>
    <w:rsid w:val="00D57D81"/>
    <w:rsid w:val="00D64809"/>
    <w:rsid w:val="00D64EC6"/>
    <w:rsid w:val="00D7034F"/>
    <w:rsid w:val="00D717B1"/>
    <w:rsid w:val="00D72490"/>
    <w:rsid w:val="00D7532D"/>
    <w:rsid w:val="00D771B0"/>
    <w:rsid w:val="00D80E91"/>
    <w:rsid w:val="00D814BE"/>
    <w:rsid w:val="00D86BB8"/>
    <w:rsid w:val="00D8713B"/>
    <w:rsid w:val="00D90501"/>
    <w:rsid w:val="00D92186"/>
    <w:rsid w:val="00D92F0B"/>
    <w:rsid w:val="00D92F42"/>
    <w:rsid w:val="00D97F3D"/>
    <w:rsid w:val="00DA1DA9"/>
    <w:rsid w:val="00DA329D"/>
    <w:rsid w:val="00DA471D"/>
    <w:rsid w:val="00DA524A"/>
    <w:rsid w:val="00DB11D8"/>
    <w:rsid w:val="00DB1F83"/>
    <w:rsid w:val="00DB3C98"/>
    <w:rsid w:val="00DB4A39"/>
    <w:rsid w:val="00DB7F1D"/>
    <w:rsid w:val="00DC05B7"/>
    <w:rsid w:val="00DC4C53"/>
    <w:rsid w:val="00DC4E71"/>
    <w:rsid w:val="00DC68A8"/>
    <w:rsid w:val="00DD3B66"/>
    <w:rsid w:val="00DD6980"/>
    <w:rsid w:val="00DD7723"/>
    <w:rsid w:val="00DD7CFF"/>
    <w:rsid w:val="00DE1434"/>
    <w:rsid w:val="00DE322E"/>
    <w:rsid w:val="00DE5B15"/>
    <w:rsid w:val="00DE762A"/>
    <w:rsid w:val="00DF3AA0"/>
    <w:rsid w:val="00DF5349"/>
    <w:rsid w:val="00E01DD1"/>
    <w:rsid w:val="00E06377"/>
    <w:rsid w:val="00E1038B"/>
    <w:rsid w:val="00E1141A"/>
    <w:rsid w:val="00E16DED"/>
    <w:rsid w:val="00E266CD"/>
    <w:rsid w:val="00E270F4"/>
    <w:rsid w:val="00E33B8F"/>
    <w:rsid w:val="00E34649"/>
    <w:rsid w:val="00E34AB5"/>
    <w:rsid w:val="00E36257"/>
    <w:rsid w:val="00E37E00"/>
    <w:rsid w:val="00E4052F"/>
    <w:rsid w:val="00E41257"/>
    <w:rsid w:val="00E419CC"/>
    <w:rsid w:val="00E43DF9"/>
    <w:rsid w:val="00E45166"/>
    <w:rsid w:val="00E474AB"/>
    <w:rsid w:val="00E5330C"/>
    <w:rsid w:val="00E56ECE"/>
    <w:rsid w:val="00E57290"/>
    <w:rsid w:val="00E62431"/>
    <w:rsid w:val="00E6442B"/>
    <w:rsid w:val="00E65BDC"/>
    <w:rsid w:val="00E66190"/>
    <w:rsid w:val="00E677F3"/>
    <w:rsid w:val="00E708D9"/>
    <w:rsid w:val="00E75ACA"/>
    <w:rsid w:val="00E76F4D"/>
    <w:rsid w:val="00E779E5"/>
    <w:rsid w:val="00E80D35"/>
    <w:rsid w:val="00E821D4"/>
    <w:rsid w:val="00E86F98"/>
    <w:rsid w:val="00E91207"/>
    <w:rsid w:val="00E9160D"/>
    <w:rsid w:val="00E95B2D"/>
    <w:rsid w:val="00E9784D"/>
    <w:rsid w:val="00EA3DD3"/>
    <w:rsid w:val="00EB5EEC"/>
    <w:rsid w:val="00EB700C"/>
    <w:rsid w:val="00EC01EA"/>
    <w:rsid w:val="00EC2D44"/>
    <w:rsid w:val="00EC38B8"/>
    <w:rsid w:val="00ED113A"/>
    <w:rsid w:val="00ED69C1"/>
    <w:rsid w:val="00ED7D4E"/>
    <w:rsid w:val="00EE0423"/>
    <w:rsid w:val="00EE28F0"/>
    <w:rsid w:val="00EE33A5"/>
    <w:rsid w:val="00EE3516"/>
    <w:rsid w:val="00EE792C"/>
    <w:rsid w:val="00EF2E72"/>
    <w:rsid w:val="00EF31E6"/>
    <w:rsid w:val="00EF3B4E"/>
    <w:rsid w:val="00EF4054"/>
    <w:rsid w:val="00EF6CDA"/>
    <w:rsid w:val="00EF6E7D"/>
    <w:rsid w:val="00F0289A"/>
    <w:rsid w:val="00F037ED"/>
    <w:rsid w:val="00F03E0C"/>
    <w:rsid w:val="00F046C8"/>
    <w:rsid w:val="00F0651F"/>
    <w:rsid w:val="00F11C83"/>
    <w:rsid w:val="00F21C15"/>
    <w:rsid w:val="00F22A7C"/>
    <w:rsid w:val="00F25A3E"/>
    <w:rsid w:val="00F3256D"/>
    <w:rsid w:val="00F34964"/>
    <w:rsid w:val="00F3769F"/>
    <w:rsid w:val="00F424A4"/>
    <w:rsid w:val="00F50401"/>
    <w:rsid w:val="00F507A9"/>
    <w:rsid w:val="00F50F3F"/>
    <w:rsid w:val="00F530FC"/>
    <w:rsid w:val="00F55FD9"/>
    <w:rsid w:val="00F60660"/>
    <w:rsid w:val="00F60666"/>
    <w:rsid w:val="00F6134E"/>
    <w:rsid w:val="00F6327E"/>
    <w:rsid w:val="00F65E2F"/>
    <w:rsid w:val="00F671CD"/>
    <w:rsid w:val="00F67C3F"/>
    <w:rsid w:val="00F7111A"/>
    <w:rsid w:val="00F72D1F"/>
    <w:rsid w:val="00F72D46"/>
    <w:rsid w:val="00F739E7"/>
    <w:rsid w:val="00F74C82"/>
    <w:rsid w:val="00F75237"/>
    <w:rsid w:val="00F766F6"/>
    <w:rsid w:val="00F7755D"/>
    <w:rsid w:val="00F814E2"/>
    <w:rsid w:val="00F843CE"/>
    <w:rsid w:val="00F86E17"/>
    <w:rsid w:val="00F9257C"/>
    <w:rsid w:val="00F930D1"/>
    <w:rsid w:val="00F936C9"/>
    <w:rsid w:val="00F93FA7"/>
    <w:rsid w:val="00F95432"/>
    <w:rsid w:val="00F9549A"/>
    <w:rsid w:val="00F95FF0"/>
    <w:rsid w:val="00F9676B"/>
    <w:rsid w:val="00FB0264"/>
    <w:rsid w:val="00FB0611"/>
    <w:rsid w:val="00FB0898"/>
    <w:rsid w:val="00FB171D"/>
    <w:rsid w:val="00FB2DCF"/>
    <w:rsid w:val="00FB50E1"/>
    <w:rsid w:val="00FB76F0"/>
    <w:rsid w:val="00FC0576"/>
    <w:rsid w:val="00FC1B56"/>
    <w:rsid w:val="00FC7ED3"/>
    <w:rsid w:val="00FD4BF1"/>
    <w:rsid w:val="00FD651B"/>
    <w:rsid w:val="00FE3CB9"/>
    <w:rsid w:val="00FE44BD"/>
    <w:rsid w:val="00FE5C6A"/>
    <w:rsid w:val="00FE6EC6"/>
    <w:rsid w:val="00FF0B7C"/>
    <w:rsid w:val="00FF5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1">
    <w:name w:val="Footnote Text Char1"/>
    <w:link w:val="FootnoteText"/>
    <w:rsid w:val="006E0436"/>
    <w:rPr>
      <w:rFonts w:ascii="Arial" w:hAnsi="Arial" w:cs="Arial"/>
      <w:i/>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5"/>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sz w:val="22"/>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Cambria"/>
      <w:color w:val="000000"/>
      <w:sz w:val="22"/>
      <w:szCs w:val="22"/>
      <w:lang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rPr>
  </w:style>
  <w:style w:type="character" w:customStyle="1" w:styleId="WW8Num9z0">
    <w:name w:val="WW8Num9z0"/>
    <w:rPr>
      <w:rFonts w:ascii="Cambria" w:hAnsi="Cambria" w:cs="Lucida Sans Unicode"/>
      <w:lang w:eastAsia="el-GR"/>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lang w:eastAsia="el-G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styleId="EndnoteReference">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FootnoteReference">
    <w:name w:val="footnote reference"/>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
    <w:name w:val="Προεπιλεγμένη γραμματοσειρά2"/>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2">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3">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BalloonText2">
    <w:name w:val="Balloon Text2"/>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link w:val="EndnoteTextChar1"/>
    <w:rPr>
      <w:sz w:val="20"/>
      <w:szCs w:val="20"/>
    </w:rPr>
  </w:style>
  <w:style w:type="paragraph" w:customStyle="1" w:styleId="NormalWeb1">
    <w:name w:val="Normal (Web)1"/>
    <w:basedOn w:val="Normal"/>
    <w:pPr>
      <w:spacing w:before="280" w:after="280"/>
    </w:pPr>
  </w:style>
  <w:style w:type="paragraph" w:styleId="TOC1">
    <w:name w:val="toc 1"/>
    <w:basedOn w:val="Normal"/>
    <w:next w:val="Normal"/>
    <w:uiPriority w:val="39"/>
    <w:rPr>
      <w:rFonts w:ascii="Arial" w:hAnsi="Arial" w:cs="Arial"/>
    </w:rPr>
  </w:style>
  <w:style w:type="paragraph" w:customStyle="1" w:styleId="14">
    <w:name w:val="Κείμενο πλαισίου1"/>
    <w:basedOn w:val="Normal"/>
    <w:rPr>
      <w:rFonts w:ascii="Tahoma" w:hAnsi="Tahoma" w:cs="Tahoma"/>
      <w:sz w:val="16"/>
      <w:szCs w:val="16"/>
    </w:rPr>
  </w:style>
  <w:style w:type="paragraph" w:customStyle="1" w:styleId="15">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customStyle="1" w:styleId="CommentSubject1">
    <w:name w:val="Comment Subject1"/>
    <w:basedOn w:val="13"/>
    <w:next w:val="13"/>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customStyle="1" w:styleId="DocumentMap1">
    <w:name w:val="Document Map1"/>
    <w:basedOn w:val="Normal"/>
    <w:rPr>
      <w:rFonts w:ascii="Tahoma" w:hAnsi="Tahoma" w:cs="Tahoma"/>
      <w:sz w:val="16"/>
      <w:szCs w:val="16"/>
      <w:lang w:val="x-none"/>
    </w:rPr>
  </w:style>
  <w:style w:type="paragraph" w:customStyle="1" w:styleId="BodyText21">
    <w:name w:val="Body Text 21"/>
    <w:basedOn w:val="Normal"/>
    <w:pPr>
      <w:spacing w:after="120" w:line="480" w:lineRule="auto"/>
    </w:pPr>
    <w:rPr>
      <w:lang w:val="x-none"/>
    </w:rPr>
  </w:style>
  <w:style w:type="paragraph" w:customStyle="1" w:styleId="WW-">
    <w:name w:val="WW-Σημείωση τέλους"/>
    <w:basedOn w:val="Normal"/>
    <w:rPr>
      <w:sz w:val="20"/>
      <w:szCs w:val="20"/>
    </w:rPr>
  </w:style>
  <w:style w:type="paragraph" w:customStyle="1" w:styleId="CommentText1">
    <w:name w:val="Comment Text1"/>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styleId="CommentText">
    <w:name w:val="annotation text"/>
    <w:basedOn w:val="Normal"/>
    <w:semiHidden/>
    <w:rsid w:val="00FD651B"/>
    <w:pPr>
      <w:suppressAutoHyphens w:val="0"/>
      <w:overflowPunct w:val="0"/>
      <w:autoSpaceDE w:val="0"/>
      <w:autoSpaceDN w:val="0"/>
      <w:adjustRightInd w:val="0"/>
      <w:jc w:val="left"/>
      <w:textAlignment w:val="baseline"/>
    </w:pPr>
    <w:rPr>
      <w:sz w:val="20"/>
      <w:szCs w:val="20"/>
      <w:lang w:eastAsia="en-US"/>
    </w:rPr>
  </w:style>
  <w:style w:type="character" w:styleId="CommentReference">
    <w:name w:val="annotation reference"/>
    <w:semiHidden/>
    <w:rsid w:val="003D5168"/>
    <w:rPr>
      <w:sz w:val="16"/>
      <w:szCs w:val="16"/>
    </w:rPr>
  </w:style>
  <w:style w:type="paragraph" w:styleId="BodyText2">
    <w:name w:val="Body Text 2"/>
    <w:basedOn w:val="Normal"/>
    <w:rsid w:val="00623576"/>
    <w:pPr>
      <w:spacing w:after="120" w:line="480" w:lineRule="auto"/>
    </w:pPr>
  </w:style>
  <w:style w:type="paragraph" w:styleId="MacroText">
    <w:name w:val="macro"/>
    <w:semiHidden/>
    <w:rsid w:val="00C869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Title">
    <w:name w:val="Title"/>
    <w:basedOn w:val="Normal"/>
    <w:qFormat/>
    <w:rsid w:val="00C869A2"/>
    <w:pPr>
      <w:suppressAutoHyphens w:val="0"/>
      <w:jc w:val="center"/>
    </w:pPr>
    <w:rPr>
      <w:b/>
      <w:noProof/>
      <w:color w:val="000000"/>
      <w:sz w:val="28"/>
      <w:szCs w:val="20"/>
      <w:lang w:val="en-US" w:eastAsia="en-US"/>
    </w:rPr>
  </w:style>
  <w:style w:type="paragraph" w:styleId="BlockText">
    <w:name w:val="Block Text"/>
    <w:basedOn w:val="Normal"/>
    <w:rsid w:val="00C869A2"/>
    <w:pPr>
      <w:suppressAutoHyphens w:val="0"/>
      <w:ind w:left="429" w:right="145" w:hanging="360"/>
    </w:pPr>
    <w:rPr>
      <w:rFonts w:ascii="Arial" w:hAnsi="Arial" w:cs="Arial"/>
      <w:sz w:val="22"/>
      <w:lang w:eastAsia="el-GR"/>
    </w:rPr>
  </w:style>
  <w:style w:type="paragraph" w:styleId="NormalWeb">
    <w:name w:val="Normal (Web)"/>
    <w:basedOn w:val="Normal"/>
    <w:rsid w:val="00C869A2"/>
    <w:pPr>
      <w:suppressAutoHyphens w:val="0"/>
      <w:spacing w:before="100" w:beforeAutospacing="1" w:after="100" w:afterAutospacing="1"/>
      <w:jc w:val="left"/>
    </w:pPr>
    <w:rPr>
      <w:lang w:eastAsia="el-GR"/>
    </w:rPr>
  </w:style>
  <w:style w:type="paragraph" w:customStyle="1" w:styleId="foothanging">
    <w:name w:val="foot_hanging"/>
    <w:basedOn w:val="FootnoteText"/>
    <w:rsid w:val="002D5DAA"/>
    <w:pPr>
      <w:overflowPunct/>
      <w:autoSpaceDE/>
      <w:ind w:left="426" w:hanging="426"/>
      <w:textAlignment w:val="auto"/>
    </w:pPr>
    <w:rPr>
      <w:rFonts w:ascii="Calibri" w:hAnsi="Calibri" w:cs="Calibri"/>
      <w:i w:val="0"/>
      <w:sz w:val="18"/>
      <w:szCs w:val="18"/>
      <w:lang w:val="en-IE" w:eastAsia="zh-CN"/>
    </w:rPr>
  </w:style>
  <w:style w:type="character" w:customStyle="1" w:styleId="WW-EndnoteReference">
    <w:name w:val="WW-Endnote Reference"/>
    <w:rsid w:val="006B1884"/>
    <w:rPr>
      <w:vertAlign w:val="superscript"/>
    </w:rPr>
  </w:style>
  <w:style w:type="character" w:customStyle="1" w:styleId="WW-EndnoteReference5">
    <w:name w:val="WW-Endnote Reference5"/>
    <w:rsid w:val="00643C2E"/>
    <w:rPr>
      <w:vertAlign w:val="superscript"/>
    </w:rPr>
  </w:style>
  <w:style w:type="character" w:customStyle="1" w:styleId="20">
    <w:name w:val="Παραπομπή σημείωσης τέλους2"/>
    <w:rsid w:val="00DC05B7"/>
    <w:rPr>
      <w:vertAlign w:val="superscript"/>
    </w:rPr>
  </w:style>
  <w:style w:type="character" w:customStyle="1" w:styleId="WW-EndnoteReference3">
    <w:name w:val="WW-Endnote Reference3"/>
    <w:rsid w:val="00CD4355"/>
    <w:rPr>
      <w:vertAlign w:val="superscript"/>
    </w:rPr>
  </w:style>
  <w:style w:type="character" w:customStyle="1" w:styleId="WW-EndnoteReference41">
    <w:name w:val="WW-Endnote Reference41"/>
    <w:rsid w:val="00403F0C"/>
    <w:rPr>
      <w:vertAlign w:val="superscript"/>
    </w:rPr>
  </w:style>
  <w:style w:type="paragraph" w:customStyle="1" w:styleId="16">
    <w:name w:val="Βασικό1"/>
    <w:rsid w:val="008C1C39"/>
    <w:pPr>
      <w:suppressAutoHyphens/>
      <w:spacing w:line="276" w:lineRule="auto"/>
    </w:pPr>
    <w:rPr>
      <w:rFonts w:ascii="Arial" w:eastAsia="Arial" w:hAnsi="Arial" w:cs="Arial"/>
      <w:color w:val="000000"/>
      <w:sz w:val="22"/>
      <w:szCs w:val="22"/>
      <w:lang w:eastAsia="zh-CN"/>
    </w:rPr>
  </w:style>
  <w:style w:type="paragraph" w:styleId="BalloonText">
    <w:name w:val="Balloon Text"/>
    <w:basedOn w:val="Normal"/>
    <w:semiHidden/>
    <w:rsid w:val="00553D0C"/>
    <w:rPr>
      <w:rFonts w:ascii="Tahoma" w:hAnsi="Tahoma" w:cs="Tahoma"/>
      <w:sz w:val="16"/>
      <w:szCs w:val="16"/>
    </w:rPr>
  </w:style>
  <w:style w:type="character" w:customStyle="1" w:styleId="17">
    <w:name w:val="Παραπομπή σημείωσης τέλους1"/>
    <w:rsid w:val="00AD411D"/>
    <w:rPr>
      <w:vertAlign w:val="superscript"/>
    </w:rPr>
  </w:style>
  <w:style w:type="character" w:customStyle="1" w:styleId="WW-EndnoteReference2">
    <w:name w:val="WW-Endnote Reference2"/>
    <w:rsid w:val="0063428B"/>
    <w:rPr>
      <w:vertAlign w:val="superscript"/>
    </w:rPr>
  </w:style>
  <w:style w:type="paragraph" w:styleId="HTMLPreformatted">
    <w:name w:val="HTML Preformatted"/>
    <w:basedOn w:val="Normal"/>
    <w:rsid w:val="00BC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WW-EndnoteReference1">
    <w:name w:val="WW-Endnote Reference1"/>
    <w:rsid w:val="00A01677"/>
    <w:rPr>
      <w:vertAlign w:val="superscript"/>
    </w:rPr>
  </w:style>
  <w:style w:type="character" w:customStyle="1" w:styleId="EndnoteReference2">
    <w:name w:val="Endnote Reference2"/>
    <w:rsid w:val="00A7223A"/>
    <w:rPr>
      <w:vertAlign w:val="superscript"/>
    </w:rPr>
  </w:style>
  <w:style w:type="paragraph" w:customStyle="1" w:styleId="CommentText2">
    <w:name w:val="Comment Text2"/>
    <w:basedOn w:val="Normal"/>
    <w:rsid w:val="00A7223A"/>
    <w:rPr>
      <w:sz w:val="20"/>
      <w:szCs w:val="20"/>
      <w:lang w:val="x-none"/>
    </w:rPr>
  </w:style>
  <w:style w:type="character" w:customStyle="1" w:styleId="HTMLPreformattedChar">
    <w:name w:val="HTML Preformatted Char"/>
    <w:rsid w:val="00841877"/>
    <w:rPr>
      <w:rFonts w:ascii="Verdana" w:eastAsia="Arial Unicode MS" w:hAnsi="Verdana" w:cs="Arial Unicode MS"/>
      <w:color w:val="000000"/>
      <w:sz w:val="22"/>
      <w:szCs w:val="22"/>
      <w:lang w:eastAsia="zh-CN"/>
    </w:rPr>
  </w:style>
  <w:style w:type="character" w:customStyle="1" w:styleId="WW-EndnoteReference6">
    <w:name w:val="WW-Endnote Reference6"/>
    <w:rsid w:val="00FB0898"/>
    <w:rPr>
      <w:vertAlign w:val="superscript"/>
    </w:rPr>
  </w:style>
  <w:style w:type="paragraph" w:customStyle="1" w:styleId="Endnote">
    <w:name w:val="Endnote"/>
    <w:basedOn w:val="Standard"/>
    <w:rsid w:val="001B39FE"/>
    <w:pPr>
      <w:suppressLineNumbers/>
    </w:pPr>
    <w:rPr>
      <w:sz w:val="20"/>
      <w:szCs w:val="20"/>
    </w:rPr>
  </w:style>
  <w:style w:type="character" w:customStyle="1" w:styleId="WW-FootnoteReference">
    <w:name w:val="WW-Footnote Reference"/>
    <w:rsid w:val="006915F3"/>
    <w:rPr>
      <w:vertAlign w:val="superscript"/>
    </w:rPr>
  </w:style>
  <w:style w:type="paragraph" w:styleId="BodyText3">
    <w:name w:val="Body Text 3"/>
    <w:basedOn w:val="Normal"/>
    <w:rsid w:val="00DD6980"/>
    <w:pPr>
      <w:spacing w:after="120"/>
    </w:pPr>
    <w:rPr>
      <w:sz w:val="16"/>
      <w:szCs w:val="16"/>
    </w:rPr>
  </w:style>
  <w:style w:type="paragraph" w:styleId="TOC2">
    <w:name w:val="toc 2"/>
    <w:basedOn w:val="Normal"/>
    <w:next w:val="Normal"/>
    <w:autoRedefine/>
    <w:semiHidden/>
    <w:rsid w:val="00DD6980"/>
    <w:pPr>
      <w:ind w:left="240"/>
    </w:pPr>
  </w:style>
  <w:style w:type="character" w:customStyle="1" w:styleId="EndnoteTextChar1">
    <w:name w:val="Endnote Text Char1"/>
    <w:link w:val="EndnoteText"/>
    <w:rsid w:val="00F3256D"/>
    <w:rPr>
      <w:lang w:val="el-GR" w:eastAsia="zh-CN" w:bidi="ar-SA"/>
    </w:rPr>
  </w:style>
  <w:style w:type="character" w:customStyle="1" w:styleId="FootnoteTextChar1">
    <w:name w:val="Footnote Text Char1"/>
    <w:link w:val="FootnoteText"/>
    <w:rsid w:val="006E0436"/>
    <w:rPr>
      <w:rFonts w:ascii="Arial" w:hAnsi="Arial" w:cs="Arial"/>
      <w: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7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E234-F25B-4E48-8AF9-41DABF54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EGNATIA ODOS A.E.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Mαίρη Θάνου</dc:creator>
  <cp:lastModifiedBy>Chrysanthi Theodorou</cp:lastModifiedBy>
  <cp:revision>5</cp:revision>
  <cp:lastPrinted>2019-03-18T11:17:00Z</cp:lastPrinted>
  <dcterms:created xsi:type="dcterms:W3CDTF">2020-12-30T11:59:00Z</dcterms:created>
  <dcterms:modified xsi:type="dcterms:W3CDTF">2020-12-30T14:08:00Z</dcterms:modified>
</cp:coreProperties>
</file>